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33BAB" w14:textId="6B948F58" w:rsidR="00E13733" w:rsidRDefault="00E13733" w:rsidP="00CF3EE5">
      <w:pPr>
        <w:spacing w:line="360" w:lineRule="auto"/>
        <w:jc w:val="both"/>
        <w:outlineLvl w:val="0"/>
        <w:rPr>
          <w:rFonts w:asciiTheme="majorHAnsi" w:hAnsiTheme="majorHAnsi"/>
          <w:b/>
          <w:sz w:val="21"/>
          <w:szCs w:val="21"/>
        </w:rPr>
      </w:pPr>
      <w:r>
        <w:rPr>
          <w:rFonts w:asciiTheme="majorHAnsi" w:hAnsiTheme="majorHAnsi"/>
          <w:b/>
          <w:sz w:val="21"/>
          <w:szCs w:val="21"/>
        </w:rPr>
        <w:t>What Painting Knows – a panel discussion</w:t>
      </w:r>
    </w:p>
    <w:p w14:paraId="6875002C" w14:textId="77777777" w:rsidR="00E13733" w:rsidRDefault="00E13733" w:rsidP="002E6545">
      <w:pPr>
        <w:spacing w:line="360" w:lineRule="auto"/>
        <w:jc w:val="both"/>
        <w:rPr>
          <w:rFonts w:asciiTheme="majorHAnsi" w:hAnsiTheme="majorHAnsi"/>
          <w:b/>
          <w:sz w:val="21"/>
          <w:szCs w:val="21"/>
        </w:rPr>
      </w:pPr>
    </w:p>
    <w:p w14:paraId="3D4C0A5F" w14:textId="7F3E5FFB" w:rsidR="00E13733" w:rsidRDefault="00E13733" w:rsidP="00CF3EE5">
      <w:pPr>
        <w:spacing w:line="360" w:lineRule="auto"/>
        <w:jc w:val="both"/>
        <w:outlineLvl w:val="0"/>
        <w:rPr>
          <w:rFonts w:asciiTheme="majorHAnsi" w:hAnsiTheme="majorHAnsi"/>
          <w:b/>
          <w:sz w:val="21"/>
          <w:szCs w:val="21"/>
        </w:rPr>
      </w:pPr>
      <w:r>
        <w:rPr>
          <w:rFonts w:asciiTheme="majorHAnsi" w:hAnsiTheme="majorHAnsi"/>
          <w:b/>
          <w:sz w:val="21"/>
          <w:szCs w:val="21"/>
        </w:rPr>
        <w:t xml:space="preserve">Welcome to </w:t>
      </w:r>
      <w:r w:rsidR="009E3BC7" w:rsidRPr="009E3BC7">
        <w:rPr>
          <w:rFonts w:asciiTheme="majorHAnsi" w:hAnsiTheme="majorHAnsi" w:cs="American Typewriter"/>
          <w:b/>
          <w:color w:val="E36C0A" w:themeColor="accent6" w:themeShade="BF"/>
          <w:sz w:val="21"/>
          <w:szCs w:val="21"/>
          <w:lang w:val="en-US"/>
        </w:rPr>
        <w:t>paintingresearch</w:t>
      </w:r>
      <w:r w:rsidR="009E3BC7" w:rsidRPr="00E13733">
        <w:rPr>
          <w:rFonts w:asciiTheme="majorHAnsi" w:hAnsiTheme="majorHAnsi" w:cs="American Typewriter"/>
          <w:sz w:val="21"/>
          <w:szCs w:val="21"/>
          <w:lang w:val="en-US"/>
        </w:rPr>
        <w:t xml:space="preserve"> </w:t>
      </w:r>
      <w:r>
        <w:rPr>
          <w:rFonts w:asciiTheme="majorHAnsi" w:hAnsiTheme="majorHAnsi"/>
          <w:b/>
          <w:sz w:val="21"/>
          <w:szCs w:val="21"/>
        </w:rPr>
        <w:t>at Wimbledon’s first public eve</w:t>
      </w:r>
      <w:r w:rsidR="009E3BC7">
        <w:rPr>
          <w:rFonts w:asciiTheme="majorHAnsi" w:hAnsiTheme="majorHAnsi"/>
          <w:b/>
          <w:sz w:val="21"/>
          <w:szCs w:val="21"/>
        </w:rPr>
        <w:t>nt</w:t>
      </w:r>
    </w:p>
    <w:p w14:paraId="4FCB3E45" w14:textId="77777777" w:rsidR="009E3BC7" w:rsidRDefault="009E3BC7" w:rsidP="002E6545">
      <w:pPr>
        <w:pBdr>
          <w:bottom w:val="single" w:sz="6" w:space="1" w:color="auto"/>
        </w:pBdr>
        <w:spacing w:line="360" w:lineRule="auto"/>
        <w:jc w:val="both"/>
        <w:rPr>
          <w:rFonts w:asciiTheme="majorHAnsi" w:hAnsiTheme="majorHAnsi"/>
          <w:b/>
          <w:sz w:val="21"/>
          <w:szCs w:val="21"/>
        </w:rPr>
      </w:pPr>
    </w:p>
    <w:p w14:paraId="5701E86C" w14:textId="77777777" w:rsidR="009E3BC7" w:rsidRDefault="009E3BC7" w:rsidP="002E6545">
      <w:pPr>
        <w:spacing w:line="360" w:lineRule="auto"/>
        <w:jc w:val="both"/>
        <w:rPr>
          <w:rFonts w:asciiTheme="majorHAnsi" w:hAnsiTheme="majorHAnsi"/>
          <w:b/>
          <w:sz w:val="21"/>
          <w:szCs w:val="21"/>
        </w:rPr>
      </w:pPr>
    </w:p>
    <w:p w14:paraId="16F51DD7" w14:textId="3B275F92" w:rsidR="009E3BC7" w:rsidRDefault="009E3BC7" w:rsidP="002E6545">
      <w:pPr>
        <w:spacing w:line="360" w:lineRule="auto"/>
        <w:jc w:val="both"/>
        <w:rPr>
          <w:rFonts w:asciiTheme="majorHAnsi" w:hAnsiTheme="majorHAnsi"/>
          <w:b/>
          <w:sz w:val="21"/>
          <w:szCs w:val="21"/>
        </w:rPr>
      </w:pPr>
      <w:r>
        <w:rPr>
          <w:rFonts w:asciiTheme="majorHAnsi" w:hAnsiTheme="majorHAnsi"/>
          <w:b/>
          <w:sz w:val="21"/>
          <w:szCs w:val="21"/>
        </w:rPr>
        <w:t xml:space="preserve">Welcome: Zoë Mendelson, </w:t>
      </w:r>
      <w:r w:rsidRPr="009E3BC7">
        <w:rPr>
          <w:rFonts w:asciiTheme="majorHAnsi" w:hAnsiTheme="majorHAnsi"/>
          <w:sz w:val="21"/>
          <w:szCs w:val="21"/>
        </w:rPr>
        <w:t>Pathway Leader (Acting) for BA Fine Art Painting at Wimbledon College of Arts</w:t>
      </w:r>
    </w:p>
    <w:p w14:paraId="1E00F888" w14:textId="63C34686" w:rsidR="009E3BC7" w:rsidRDefault="009E3BC7" w:rsidP="00CF3EE5">
      <w:pPr>
        <w:spacing w:line="360" w:lineRule="auto"/>
        <w:jc w:val="both"/>
        <w:outlineLvl w:val="0"/>
        <w:rPr>
          <w:rFonts w:asciiTheme="majorHAnsi" w:hAnsiTheme="majorHAnsi"/>
          <w:b/>
          <w:sz w:val="21"/>
          <w:szCs w:val="21"/>
        </w:rPr>
      </w:pPr>
      <w:r>
        <w:rPr>
          <w:rFonts w:asciiTheme="majorHAnsi" w:hAnsiTheme="majorHAnsi"/>
          <w:b/>
          <w:sz w:val="21"/>
          <w:szCs w:val="21"/>
        </w:rPr>
        <w:t>Introduction and event Chair: Tom Helyar-Cardwell</w:t>
      </w:r>
    </w:p>
    <w:p w14:paraId="55756A9B" w14:textId="148793AE" w:rsidR="009E3BC7" w:rsidRDefault="009E3BC7" w:rsidP="00CF3EE5">
      <w:pPr>
        <w:pBdr>
          <w:bottom w:val="single" w:sz="6" w:space="1" w:color="auto"/>
        </w:pBdr>
        <w:spacing w:line="360" w:lineRule="auto"/>
        <w:jc w:val="both"/>
        <w:outlineLvl w:val="0"/>
        <w:rPr>
          <w:rFonts w:asciiTheme="majorHAnsi" w:hAnsiTheme="majorHAnsi"/>
          <w:b/>
          <w:sz w:val="21"/>
          <w:szCs w:val="21"/>
        </w:rPr>
      </w:pPr>
      <w:r>
        <w:rPr>
          <w:rFonts w:asciiTheme="majorHAnsi" w:hAnsiTheme="majorHAnsi"/>
          <w:b/>
          <w:sz w:val="21"/>
          <w:szCs w:val="21"/>
        </w:rPr>
        <w:t>Panel: Simon Burton, Kaye Donachie, Mark Fairnington, Nadine Feinson</w:t>
      </w:r>
    </w:p>
    <w:p w14:paraId="7D736A8A" w14:textId="77777777" w:rsidR="009E3BC7" w:rsidRDefault="009E3BC7" w:rsidP="002E6545">
      <w:pPr>
        <w:pBdr>
          <w:bottom w:val="single" w:sz="6" w:space="1" w:color="auto"/>
        </w:pBdr>
        <w:spacing w:line="360" w:lineRule="auto"/>
        <w:jc w:val="both"/>
        <w:rPr>
          <w:rFonts w:asciiTheme="majorHAnsi" w:hAnsiTheme="majorHAnsi"/>
          <w:b/>
          <w:sz w:val="21"/>
          <w:szCs w:val="21"/>
        </w:rPr>
      </w:pPr>
    </w:p>
    <w:p w14:paraId="56942FB3" w14:textId="77777777" w:rsidR="009E3BC7" w:rsidRPr="00E13733" w:rsidRDefault="009E3BC7" w:rsidP="002E6545">
      <w:pPr>
        <w:spacing w:line="360" w:lineRule="auto"/>
        <w:jc w:val="both"/>
        <w:rPr>
          <w:rFonts w:asciiTheme="majorHAnsi" w:hAnsiTheme="majorHAnsi" w:cs="Arial"/>
          <w:sz w:val="21"/>
          <w:szCs w:val="21"/>
        </w:rPr>
      </w:pPr>
    </w:p>
    <w:p w14:paraId="0DF6BA40" w14:textId="77777777" w:rsidR="009E3BC7" w:rsidRPr="009E3BC7" w:rsidRDefault="009E3BC7" w:rsidP="002E6545">
      <w:pPr>
        <w:spacing w:line="360" w:lineRule="auto"/>
        <w:jc w:val="both"/>
        <w:rPr>
          <w:rFonts w:asciiTheme="majorHAnsi" w:hAnsiTheme="majorHAnsi" w:cs="Courier"/>
          <w:color w:val="000000" w:themeColor="text1"/>
          <w:sz w:val="20"/>
          <w:szCs w:val="20"/>
          <w:lang w:val="en-US"/>
        </w:rPr>
      </w:pPr>
      <w:r w:rsidRPr="009E3BC7">
        <w:rPr>
          <w:rFonts w:asciiTheme="majorHAnsi" w:hAnsiTheme="majorHAnsi" w:cs="Courier"/>
          <w:b/>
          <w:color w:val="000000" w:themeColor="text1"/>
          <w:sz w:val="20"/>
          <w:szCs w:val="20"/>
          <w:lang w:val="en-US"/>
        </w:rPr>
        <w:t>Simon Burton</w:t>
      </w:r>
      <w:r w:rsidRPr="009E3BC7">
        <w:rPr>
          <w:rFonts w:asciiTheme="majorHAnsi" w:hAnsiTheme="majorHAnsi" w:cs="Courier"/>
          <w:color w:val="000000" w:themeColor="text1"/>
          <w:sz w:val="20"/>
          <w:szCs w:val="20"/>
          <w:lang w:val="en-US"/>
        </w:rPr>
        <w:t xml:space="preserve">’s paintings explore the complexity, mystery and uncertainty of the individual’s experience in the modern world. His painting is always on a threshold, on an edge of realization; his works are </w:t>
      </w:r>
      <w:r w:rsidRPr="009E3BC7">
        <w:rPr>
          <w:rFonts w:asciiTheme="majorHAnsi" w:hAnsiTheme="majorHAnsi"/>
          <w:color w:val="000000" w:themeColor="text1"/>
          <w:sz w:val="20"/>
          <w:szCs w:val="20"/>
        </w:rPr>
        <w:t>instable and indirect in the way they are generated as well as the images themselves.</w:t>
      </w:r>
      <w:r w:rsidRPr="009E3BC7">
        <w:rPr>
          <w:rFonts w:asciiTheme="majorHAnsi" w:hAnsiTheme="majorHAnsi" w:cs="Courier"/>
          <w:color w:val="000000" w:themeColor="text1"/>
          <w:sz w:val="20"/>
          <w:szCs w:val="20"/>
          <w:lang w:val="en-US"/>
        </w:rPr>
        <w:t xml:space="preserve"> This vulnerability of the image and the anxiety of its existence are at the core of his painting.</w:t>
      </w:r>
    </w:p>
    <w:p w14:paraId="4D53E305" w14:textId="77777777" w:rsidR="009E3BC7" w:rsidRPr="009E3BC7" w:rsidRDefault="009E3BC7" w:rsidP="002E6545">
      <w:pPr>
        <w:widowControl w:val="0"/>
        <w:autoSpaceDE w:val="0"/>
        <w:autoSpaceDN w:val="0"/>
        <w:adjustRightInd w:val="0"/>
        <w:spacing w:line="360" w:lineRule="auto"/>
        <w:jc w:val="both"/>
        <w:rPr>
          <w:rFonts w:asciiTheme="majorHAnsi" w:hAnsiTheme="majorHAnsi" w:cs="Arial"/>
          <w:color w:val="000000" w:themeColor="text1"/>
          <w:sz w:val="20"/>
          <w:szCs w:val="20"/>
          <w:lang w:val="en-US"/>
        </w:rPr>
      </w:pPr>
    </w:p>
    <w:p w14:paraId="26391261" w14:textId="6C129552" w:rsidR="009E3BC7" w:rsidRPr="009E3BC7" w:rsidRDefault="009E3BC7" w:rsidP="002E6545">
      <w:pPr>
        <w:widowControl w:val="0"/>
        <w:autoSpaceDE w:val="0"/>
        <w:autoSpaceDN w:val="0"/>
        <w:adjustRightInd w:val="0"/>
        <w:spacing w:line="360" w:lineRule="auto"/>
        <w:jc w:val="both"/>
        <w:rPr>
          <w:rFonts w:asciiTheme="majorHAnsi" w:hAnsiTheme="majorHAnsi"/>
          <w:color w:val="000000" w:themeColor="text1"/>
          <w:sz w:val="20"/>
          <w:szCs w:val="20"/>
          <w:lang w:val="en-US"/>
        </w:rPr>
      </w:pPr>
      <w:r w:rsidRPr="009E3BC7">
        <w:rPr>
          <w:rFonts w:asciiTheme="majorHAnsi" w:hAnsiTheme="majorHAnsi" w:cs="Arial"/>
          <w:color w:val="000000" w:themeColor="text1"/>
          <w:sz w:val="20"/>
          <w:szCs w:val="20"/>
          <w:lang w:val="en-US"/>
        </w:rPr>
        <w:t>Simon Burton was born in 1973 in Yorkshire, England and currently lives and works in London. He studied as an undergraduate at The University of Brighton in 1992-95 and gradu</w:t>
      </w:r>
      <w:r w:rsidR="002E6545">
        <w:rPr>
          <w:rFonts w:asciiTheme="majorHAnsi" w:hAnsiTheme="majorHAnsi" w:cs="Arial"/>
          <w:color w:val="000000" w:themeColor="text1"/>
          <w:sz w:val="20"/>
          <w:szCs w:val="20"/>
          <w:lang w:val="en-US"/>
        </w:rPr>
        <w:t>ated with a Master's Degree in P</w:t>
      </w:r>
      <w:r w:rsidRPr="009E3BC7">
        <w:rPr>
          <w:rFonts w:asciiTheme="majorHAnsi" w:hAnsiTheme="majorHAnsi" w:cs="Arial"/>
          <w:color w:val="000000" w:themeColor="text1"/>
          <w:sz w:val="20"/>
          <w:szCs w:val="20"/>
          <w:lang w:val="en-US"/>
        </w:rPr>
        <w:t>ainting from the Royal College of Art London in 1997.</w:t>
      </w:r>
      <w:r w:rsidRPr="009E3BC7">
        <w:rPr>
          <w:rFonts w:asciiTheme="majorHAnsi" w:hAnsiTheme="majorHAnsi"/>
          <w:color w:val="000000" w:themeColor="text1"/>
          <w:sz w:val="20"/>
          <w:szCs w:val="20"/>
          <w:lang w:val="en-US"/>
        </w:rPr>
        <w:t xml:space="preserve"> </w:t>
      </w:r>
    </w:p>
    <w:p w14:paraId="7682EBBA" w14:textId="77777777" w:rsidR="009E3BC7" w:rsidRPr="009E3BC7" w:rsidRDefault="009E3BC7" w:rsidP="002E6545">
      <w:pPr>
        <w:widowControl w:val="0"/>
        <w:autoSpaceDE w:val="0"/>
        <w:autoSpaceDN w:val="0"/>
        <w:adjustRightInd w:val="0"/>
        <w:spacing w:line="360" w:lineRule="auto"/>
        <w:jc w:val="both"/>
        <w:rPr>
          <w:rFonts w:asciiTheme="majorHAnsi" w:hAnsiTheme="majorHAnsi"/>
          <w:color w:val="000000" w:themeColor="text1"/>
          <w:sz w:val="20"/>
          <w:szCs w:val="20"/>
          <w:lang w:val="en-US"/>
        </w:rPr>
      </w:pPr>
    </w:p>
    <w:p w14:paraId="179A2C45" w14:textId="5A66D4B2" w:rsidR="009E3BC7" w:rsidRPr="009E3BC7" w:rsidRDefault="009E3BC7" w:rsidP="002E6545">
      <w:pPr>
        <w:widowControl w:val="0"/>
        <w:autoSpaceDE w:val="0"/>
        <w:autoSpaceDN w:val="0"/>
        <w:adjustRightInd w:val="0"/>
        <w:spacing w:line="360" w:lineRule="auto"/>
        <w:jc w:val="both"/>
        <w:rPr>
          <w:rFonts w:asciiTheme="majorHAnsi" w:hAnsiTheme="majorHAnsi"/>
          <w:color w:val="000000" w:themeColor="text1"/>
          <w:sz w:val="20"/>
          <w:szCs w:val="20"/>
          <w:lang w:val="en-US"/>
        </w:rPr>
      </w:pPr>
      <w:r w:rsidRPr="009E3BC7">
        <w:rPr>
          <w:rFonts w:asciiTheme="majorHAnsi" w:hAnsiTheme="majorHAnsi"/>
          <w:color w:val="000000" w:themeColor="text1"/>
          <w:sz w:val="20"/>
          <w:szCs w:val="20"/>
          <w:lang w:val="en-US"/>
        </w:rPr>
        <w:lastRenderedPageBreak/>
        <w:t>Recent solo shows include 'Between cave and gate', ARTARY Gallery</w:t>
      </w:r>
      <w:r w:rsidR="002E6545">
        <w:rPr>
          <w:rFonts w:asciiTheme="majorHAnsi" w:hAnsiTheme="majorHAnsi"/>
          <w:color w:val="000000" w:themeColor="text1"/>
          <w:sz w:val="20"/>
          <w:szCs w:val="20"/>
          <w:lang w:val="en-US"/>
        </w:rPr>
        <w:t xml:space="preserve">, Stuttgart (2012), </w:t>
      </w:r>
      <w:r w:rsidR="002E6545" w:rsidRPr="002E6545">
        <w:rPr>
          <w:rFonts w:asciiTheme="majorHAnsi" w:hAnsiTheme="majorHAnsi"/>
          <w:i/>
          <w:color w:val="000000" w:themeColor="text1"/>
          <w:sz w:val="20"/>
          <w:szCs w:val="20"/>
          <w:lang w:val="en-US"/>
        </w:rPr>
        <w:t>Nowhere Men</w:t>
      </w:r>
      <w:r w:rsidRPr="009E3BC7">
        <w:rPr>
          <w:rFonts w:asciiTheme="majorHAnsi" w:hAnsiTheme="majorHAnsi"/>
          <w:color w:val="000000" w:themeColor="text1"/>
          <w:sz w:val="20"/>
          <w:szCs w:val="20"/>
          <w:lang w:val="en-US"/>
        </w:rPr>
        <w:t xml:space="preserve"> </w:t>
      </w:r>
      <w:r w:rsidR="002E6545">
        <w:rPr>
          <w:rFonts w:asciiTheme="majorHAnsi" w:hAnsiTheme="majorHAnsi"/>
          <w:color w:val="000000" w:themeColor="text1"/>
          <w:sz w:val="20"/>
          <w:szCs w:val="20"/>
          <w:lang w:val="en-US"/>
        </w:rPr>
        <w:t xml:space="preserve">at </w:t>
      </w:r>
      <w:r w:rsidRPr="009E3BC7">
        <w:rPr>
          <w:rFonts w:asciiTheme="majorHAnsi" w:hAnsiTheme="majorHAnsi"/>
          <w:color w:val="000000" w:themeColor="text1"/>
          <w:sz w:val="20"/>
          <w:szCs w:val="20"/>
          <w:lang w:val="en-US"/>
        </w:rPr>
        <w:t>Ar</w:t>
      </w:r>
      <w:r w:rsidR="002E6545">
        <w:rPr>
          <w:rFonts w:asciiTheme="majorHAnsi" w:hAnsiTheme="majorHAnsi"/>
          <w:color w:val="000000" w:themeColor="text1"/>
          <w:sz w:val="20"/>
          <w:szCs w:val="20"/>
          <w:lang w:val="en-US"/>
        </w:rPr>
        <w:t xml:space="preserve">ch 402 Gallery, London (2011), </w:t>
      </w:r>
      <w:r w:rsidR="002E6545" w:rsidRPr="002E6545">
        <w:rPr>
          <w:rFonts w:asciiTheme="majorHAnsi" w:hAnsiTheme="majorHAnsi"/>
          <w:i/>
          <w:color w:val="000000" w:themeColor="text1"/>
          <w:sz w:val="20"/>
          <w:szCs w:val="20"/>
          <w:lang w:val="en-US"/>
        </w:rPr>
        <w:t xml:space="preserve">Under the Sign of Saturn </w:t>
      </w:r>
      <w:r w:rsidR="002E6545">
        <w:rPr>
          <w:rFonts w:asciiTheme="majorHAnsi" w:hAnsiTheme="majorHAnsi"/>
          <w:color w:val="000000" w:themeColor="text1"/>
          <w:sz w:val="20"/>
          <w:szCs w:val="20"/>
          <w:lang w:val="en-US"/>
        </w:rPr>
        <w:t>at</w:t>
      </w:r>
      <w:r w:rsidRPr="009E3BC7">
        <w:rPr>
          <w:rFonts w:asciiTheme="majorHAnsi" w:hAnsiTheme="majorHAnsi"/>
          <w:color w:val="000000" w:themeColor="text1"/>
          <w:sz w:val="20"/>
          <w:szCs w:val="20"/>
          <w:lang w:val="en-US"/>
        </w:rPr>
        <w:t xml:space="preserve"> Kookmin Gallery, Seoul (2007).</w:t>
      </w:r>
    </w:p>
    <w:p w14:paraId="10A1038C" w14:textId="77777777" w:rsidR="009E3BC7" w:rsidRPr="009E3BC7" w:rsidRDefault="009E3BC7" w:rsidP="002E6545">
      <w:pPr>
        <w:widowControl w:val="0"/>
        <w:autoSpaceDE w:val="0"/>
        <w:autoSpaceDN w:val="0"/>
        <w:adjustRightInd w:val="0"/>
        <w:spacing w:line="360" w:lineRule="auto"/>
        <w:jc w:val="both"/>
        <w:rPr>
          <w:rFonts w:asciiTheme="majorHAnsi" w:hAnsiTheme="majorHAnsi"/>
          <w:color w:val="000000" w:themeColor="text1"/>
          <w:sz w:val="20"/>
          <w:szCs w:val="20"/>
          <w:lang w:val="en-US"/>
        </w:rPr>
      </w:pPr>
    </w:p>
    <w:p w14:paraId="0C11D958" w14:textId="77777777" w:rsidR="009E3BC7" w:rsidRDefault="009E3BC7" w:rsidP="002E6545">
      <w:pPr>
        <w:widowControl w:val="0"/>
        <w:autoSpaceDE w:val="0"/>
        <w:autoSpaceDN w:val="0"/>
        <w:adjustRightInd w:val="0"/>
        <w:spacing w:line="360" w:lineRule="auto"/>
        <w:jc w:val="both"/>
        <w:rPr>
          <w:rFonts w:asciiTheme="majorHAnsi" w:hAnsiTheme="majorHAnsi"/>
          <w:color w:val="000000" w:themeColor="text1"/>
          <w:sz w:val="20"/>
          <w:szCs w:val="20"/>
          <w:lang w:val="en-US"/>
        </w:rPr>
      </w:pPr>
      <w:r w:rsidRPr="009E3BC7">
        <w:rPr>
          <w:rFonts w:asciiTheme="majorHAnsi" w:hAnsiTheme="majorHAnsi"/>
          <w:color w:val="000000" w:themeColor="text1"/>
          <w:sz w:val="20"/>
          <w:szCs w:val="20"/>
          <w:lang w:val="en-US"/>
        </w:rPr>
        <w:t xml:space="preserve">Recent group shows include: </w:t>
      </w:r>
      <w:r w:rsidRPr="009E3BC7">
        <w:rPr>
          <w:rFonts w:asciiTheme="majorHAnsi" w:hAnsiTheme="majorHAnsi" w:cs="Times"/>
          <w:i/>
          <w:iCs/>
          <w:color w:val="000000" w:themeColor="text1"/>
          <w:sz w:val="20"/>
          <w:szCs w:val="20"/>
          <w:lang w:val="en-US"/>
        </w:rPr>
        <w:t>Contemporary British Drawing</w:t>
      </w:r>
      <w:r w:rsidRPr="009E3BC7">
        <w:rPr>
          <w:rFonts w:asciiTheme="majorHAnsi" w:hAnsiTheme="majorHAnsi" w:cs="Times"/>
          <w:color w:val="000000" w:themeColor="text1"/>
          <w:sz w:val="20"/>
          <w:szCs w:val="20"/>
          <w:lang w:val="en-US"/>
        </w:rPr>
        <w:t xml:space="preserve">, Xi'an Academy of Fine Arts, China, </w:t>
      </w:r>
      <w:r w:rsidRPr="009E3BC7">
        <w:rPr>
          <w:rFonts w:asciiTheme="majorHAnsi" w:hAnsiTheme="majorHAnsi" w:cs="Times"/>
          <w:i/>
          <w:iCs/>
          <w:color w:val="000000" w:themeColor="text1"/>
          <w:sz w:val="20"/>
          <w:szCs w:val="20"/>
          <w:lang w:val="en-US"/>
        </w:rPr>
        <w:t>WET and DRY</w:t>
      </w:r>
      <w:r w:rsidRPr="009E3BC7">
        <w:rPr>
          <w:rFonts w:asciiTheme="majorHAnsi" w:hAnsiTheme="majorHAnsi" w:cs="Times"/>
          <w:color w:val="000000" w:themeColor="text1"/>
          <w:sz w:val="20"/>
          <w:szCs w:val="20"/>
          <w:lang w:val="en-US"/>
        </w:rPr>
        <w:t>, Hastings</w:t>
      </w:r>
      <w:r w:rsidRPr="009E3BC7">
        <w:rPr>
          <w:rFonts w:asciiTheme="majorHAnsi" w:hAnsiTheme="majorHAnsi" w:cs="Arial"/>
          <w:color w:val="000000" w:themeColor="text1"/>
          <w:sz w:val="20"/>
          <w:szCs w:val="20"/>
          <w:lang w:val="en-US"/>
        </w:rPr>
        <w:t xml:space="preserve">, </w:t>
      </w:r>
      <w:r w:rsidRPr="009E3BC7">
        <w:rPr>
          <w:rFonts w:asciiTheme="majorHAnsi" w:hAnsiTheme="majorHAnsi" w:cs="Times"/>
          <w:i/>
          <w:iCs/>
          <w:color w:val="000000" w:themeColor="text1"/>
          <w:sz w:val="20"/>
          <w:szCs w:val="20"/>
          <w:lang w:val="en-US"/>
        </w:rPr>
        <w:t>Rugby Collection 2015</w:t>
      </w:r>
      <w:r w:rsidRPr="009E3BC7">
        <w:rPr>
          <w:rFonts w:asciiTheme="majorHAnsi" w:hAnsiTheme="majorHAnsi" w:cs="Times"/>
          <w:color w:val="000000" w:themeColor="text1"/>
          <w:sz w:val="20"/>
          <w:szCs w:val="20"/>
          <w:lang w:val="en-US"/>
        </w:rPr>
        <w:t>, Rugby Museum and Art Gallery</w:t>
      </w:r>
      <w:r w:rsidRPr="009E3BC7">
        <w:rPr>
          <w:rFonts w:asciiTheme="majorHAnsi" w:hAnsiTheme="majorHAnsi" w:cs="Arial"/>
          <w:color w:val="000000" w:themeColor="text1"/>
          <w:sz w:val="20"/>
          <w:szCs w:val="20"/>
          <w:lang w:val="en-US"/>
        </w:rPr>
        <w:t xml:space="preserve">, </w:t>
      </w:r>
      <w:r w:rsidRPr="009E3BC7">
        <w:rPr>
          <w:rFonts w:asciiTheme="majorHAnsi" w:hAnsiTheme="majorHAnsi" w:cs="Times"/>
          <w:i/>
          <w:iCs/>
          <w:color w:val="000000" w:themeColor="text1"/>
          <w:sz w:val="20"/>
          <w:szCs w:val="20"/>
          <w:lang w:val="en-US"/>
        </w:rPr>
        <w:t>Opinion Makers 2</w:t>
      </w:r>
      <w:r w:rsidRPr="009E3BC7">
        <w:rPr>
          <w:rFonts w:asciiTheme="majorHAnsi" w:hAnsiTheme="majorHAnsi" w:cs="Times"/>
          <w:color w:val="000000" w:themeColor="text1"/>
          <w:sz w:val="20"/>
          <w:szCs w:val="20"/>
          <w:lang w:val="en-US"/>
        </w:rPr>
        <w:t>, curated by LUBOMIROV-EASTON, London</w:t>
      </w:r>
      <w:r w:rsidRPr="009E3BC7">
        <w:rPr>
          <w:rFonts w:asciiTheme="majorHAnsi" w:hAnsiTheme="majorHAnsi"/>
          <w:color w:val="000000" w:themeColor="text1"/>
          <w:sz w:val="20"/>
          <w:szCs w:val="20"/>
          <w:lang w:val="en-US"/>
        </w:rPr>
        <w:t>. His work has been collected widely, both in the UK and abroad. </w:t>
      </w:r>
    </w:p>
    <w:p w14:paraId="103D97B3" w14:textId="77777777" w:rsidR="009E3BC7" w:rsidRDefault="009E3BC7" w:rsidP="002E6545">
      <w:pPr>
        <w:widowControl w:val="0"/>
        <w:pBdr>
          <w:bottom w:val="single" w:sz="6" w:space="1" w:color="auto"/>
        </w:pBdr>
        <w:autoSpaceDE w:val="0"/>
        <w:autoSpaceDN w:val="0"/>
        <w:adjustRightInd w:val="0"/>
        <w:spacing w:line="360" w:lineRule="auto"/>
        <w:jc w:val="both"/>
        <w:rPr>
          <w:rFonts w:asciiTheme="majorHAnsi" w:hAnsiTheme="majorHAnsi"/>
          <w:color w:val="000000" w:themeColor="text1"/>
          <w:sz w:val="20"/>
          <w:szCs w:val="20"/>
          <w:lang w:val="en-US"/>
        </w:rPr>
      </w:pPr>
    </w:p>
    <w:p w14:paraId="5FE8976C" w14:textId="77777777" w:rsidR="002E6545" w:rsidRDefault="002E6545" w:rsidP="002E6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340"/>
        <w:jc w:val="both"/>
        <w:rPr>
          <w:rFonts w:asciiTheme="majorHAnsi" w:hAnsiTheme="majorHAnsi" w:cs="Arial"/>
          <w:color w:val="000000" w:themeColor="text1"/>
          <w:sz w:val="20"/>
          <w:szCs w:val="20"/>
          <w:lang w:val="en-US"/>
        </w:rPr>
      </w:pPr>
    </w:p>
    <w:p w14:paraId="0DA721CE" w14:textId="10A52D67" w:rsidR="009E3BC7" w:rsidRDefault="009E3BC7" w:rsidP="002E6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340"/>
        <w:jc w:val="both"/>
        <w:rPr>
          <w:rFonts w:asciiTheme="majorHAnsi" w:hAnsiTheme="majorHAnsi" w:cs="American Typewriter"/>
          <w:sz w:val="20"/>
          <w:szCs w:val="20"/>
          <w:lang w:val="en-US"/>
        </w:rPr>
      </w:pPr>
      <w:r w:rsidRPr="009E3BC7">
        <w:rPr>
          <w:rFonts w:asciiTheme="majorHAnsi" w:hAnsiTheme="majorHAnsi" w:cs="American Typewriter"/>
          <w:b/>
          <w:bCs/>
          <w:sz w:val="20"/>
          <w:szCs w:val="20"/>
          <w:lang w:val="en-US"/>
        </w:rPr>
        <w:t>Tom Helyar-Cardwell</w:t>
      </w:r>
      <w:r w:rsidRPr="009E3BC7">
        <w:rPr>
          <w:rFonts w:asciiTheme="majorHAnsi" w:hAnsiTheme="majorHAnsi" w:cs="American Typewriter"/>
          <w:sz w:val="20"/>
          <w:szCs w:val="20"/>
          <w:lang w:val="en-US"/>
        </w:rPr>
        <w:t xml:space="preserve"> uses painting as a means to explore the potential of objects to act as crossing points for successive layers of cultural and subcultural narrative.</w:t>
      </w:r>
    </w:p>
    <w:p w14:paraId="6EA5C87D" w14:textId="77777777" w:rsidR="002E6545" w:rsidRPr="009E3BC7" w:rsidRDefault="002E6545" w:rsidP="002E6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340"/>
        <w:jc w:val="both"/>
        <w:rPr>
          <w:rFonts w:asciiTheme="majorHAnsi" w:hAnsiTheme="majorHAnsi" w:cs="American Typewriter"/>
          <w:sz w:val="20"/>
          <w:szCs w:val="20"/>
          <w:lang w:val="en-US"/>
        </w:rPr>
      </w:pPr>
    </w:p>
    <w:p w14:paraId="5FC8856B" w14:textId="77777777" w:rsidR="009E3BC7" w:rsidRDefault="009E3BC7" w:rsidP="002E6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340"/>
        <w:jc w:val="both"/>
        <w:rPr>
          <w:rFonts w:asciiTheme="majorHAnsi" w:hAnsiTheme="majorHAnsi" w:cs="American Typewriter"/>
          <w:sz w:val="20"/>
          <w:szCs w:val="20"/>
          <w:lang w:val="en-US"/>
        </w:rPr>
      </w:pPr>
      <w:r w:rsidRPr="009E3BC7">
        <w:rPr>
          <w:rFonts w:asciiTheme="majorHAnsi" w:hAnsiTheme="majorHAnsi" w:cs="American Typewriter"/>
          <w:sz w:val="20"/>
          <w:szCs w:val="20"/>
          <w:lang w:val="en-US"/>
        </w:rPr>
        <w:t xml:space="preserve">Societies have always produced decorative objects as a focus for veneration or expression of belief. This current project focuses on the customised ‘battle jackets’ of heavy metal fans, garments that are visual expressions of contemporary subculture but which have roots in ancient traditions of symbolic decoration on clothing and skin. </w:t>
      </w:r>
    </w:p>
    <w:p w14:paraId="1FF755DD" w14:textId="77777777" w:rsidR="002E6545" w:rsidRPr="009E3BC7" w:rsidRDefault="002E6545" w:rsidP="002E6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340"/>
        <w:jc w:val="both"/>
        <w:rPr>
          <w:rFonts w:asciiTheme="majorHAnsi" w:hAnsiTheme="majorHAnsi" w:cs="American Typewriter"/>
          <w:sz w:val="20"/>
          <w:szCs w:val="20"/>
          <w:lang w:val="en-US"/>
        </w:rPr>
      </w:pPr>
    </w:p>
    <w:p w14:paraId="2AB352CF" w14:textId="77777777" w:rsidR="009E3BC7" w:rsidRDefault="009E3BC7" w:rsidP="002E6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340"/>
        <w:jc w:val="both"/>
        <w:rPr>
          <w:rFonts w:asciiTheme="majorHAnsi" w:hAnsiTheme="majorHAnsi" w:cs="American Typewriter"/>
          <w:sz w:val="20"/>
          <w:szCs w:val="20"/>
          <w:lang w:val="en-US"/>
        </w:rPr>
      </w:pPr>
      <w:r w:rsidRPr="009E3BC7">
        <w:rPr>
          <w:rFonts w:asciiTheme="majorHAnsi" w:hAnsiTheme="majorHAnsi" w:cs="American Typewriter"/>
          <w:sz w:val="20"/>
          <w:szCs w:val="20"/>
          <w:lang w:val="en-US"/>
        </w:rPr>
        <w:t xml:space="preserve">Often a single item will contain multiple references, pointing to distinct image traditions that acquire new meaning with each cultural utterance. </w:t>
      </w:r>
      <w:r w:rsidRPr="009E3BC7">
        <w:rPr>
          <w:rFonts w:asciiTheme="majorHAnsi" w:hAnsiTheme="majorHAnsi" w:cs="American Typewriter"/>
          <w:sz w:val="20"/>
          <w:szCs w:val="20"/>
          <w:lang w:val="en-US"/>
        </w:rPr>
        <w:lastRenderedPageBreak/>
        <w:t>Other works combine apparently disparate references in a single image that places the components in imaginative dialogue with one another.</w:t>
      </w:r>
    </w:p>
    <w:p w14:paraId="42E48459" w14:textId="77777777" w:rsidR="00CF3EE5" w:rsidRPr="009E3BC7" w:rsidRDefault="00CF3EE5" w:rsidP="002E6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340"/>
        <w:jc w:val="both"/>
        <w:rPr>
          <w:rFonts w:asciiTheme="majorHAnsi" w:hAnsiTheme="majorHAnsi" w:cs="American Typewriter"/>
          <w:sz w:val="20"/>
          <w:szCs w:val="20"/>
          <w:lang w:val="en-US"/>
        </w:rPr>
      </w:pPr>
    </w:p>
    <w:p w14:paraId="3C7C891F" w14:textId="77777777" w:rsidR="009E3BC7" w:rsidRPr="009E3BC7" w:rsidRDefault="009E3BC7" w:rsidP="002E6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340"/>
        <w:jc w:val="both"/>
        <w:rPr>
          <w:rFonts w:asciiTheme="majorHAnsi" w:hAnsiTheme="majorHAnsi" w:cs="American Typewriter"/>
          <w:sz w:val="20"/>
          <w:szCs w:val="20"/>
          <w:lang w:val="en-US"/>
        </w:rPr>
      </w:pPr>
      <w:r w:rsidRPr="009E3BC7">
        <w:rPr>
          <w:rFonts w:asciiTheme="majorHAnsi" w:hAnsiTheme="majorHAnsi" w:cs="American Typewriter"/>
          <w:sz w:val="20"/>
          <w:szCs w:val="20"/>
          <w:lang w:val="en-US"/>
        </w:rPr>
        <w:t>Tom Cardwell is currently a PhD researcher at CCW. Recent exhibitions include ‘Artefacts’, James Freeman Gallery, London (2015), ‘Fragmented Narration’, Estudio Lamina, Sao Paolo (2014) and ‘Faith Once More’, Herbert Read Gallery, Canterbury (2014).</w:t>
      </w:r>
    </w:p>
    <w:p w14:paraId="1F9229BF" w14:textId="77777777" w:rsidR="009E3BC7" w:rsidRPr="009E3BC7" w:rsidRDefault="009E3BC7" w:rsidP="002E6545">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340"/>
        <w:jc w:val="both"/>
        <w:rPr>
          <w:rFonts w:asciiTheme="majorHAnsi" w:hAnsiTheme="majorHAnsi" w:cs="American Typewriter"/>
          <w:sz w:val="20"/>
          <w:szCs w:val="20"/>
          <w:lang w:val="en-US"/>
        </w:rPr>
      </w:pPr>
    </w:p>
    <w:p w14:paraId="2C33FAA4" w14:textId="77777777" w:rsidR="00E13733" w:rsidRPr="009E3BC7" w:rsidRDefault="00E13733" w:rsidP="002E6545">
      <w:pPr>
        <w:spacing w:line="360" w:lineRule="auto"/>
        <w:jc w:val="both"/>
        <w:rPr>
          <w:rFonts w:asciiTheme="majorHAnsi" w:hAnsiTheme="majorHAnsi"/>
          <w:b/>
          <w:sz w:val="20"/>
          <w:szCs w:val="20"/>
        </w:rPr>
      </w:pPr>
    </w:p>
    <w:p w14:paraId="6FF77258" w14:textId="3FDAE16F" w:rsidR="00A05E79" w:rsidRPr="009E3BC7" w:rsidRDefault="00440F69" w:rsidP="002E6545">
      <w:pPr>
        <w:spacing w:line="360" w:lineRule="auto"/>
        <w:jc w:val="both"/>
        <w:rPr>
          <w:rFonts w:asciiTheme="majorHAnsi" w:hAnsiTheme="majorHAnsi"/>
          <w:sz w:val="20"/>
          <w:szCs w:val="20"/>
        </w:rPr>
      </w:pPr>
      <w:r w:rsidRPr="009E3BC7">
        <w:rPr>
          <w:rFonts w:asciiTheme="majorHAnsi" w:hAnsiTheme="majorHAnsi"/>
          <w:b/>
          <w:sz w:val="20"/>
          <w:szCs w:val="20"/>
        </w:rPr>
        <w:t>Mark Fairnington</w:t>
      </w:r>
      <w:r w:rsidRPr="009E3BC7">
        <w:rPr>
          <w:rFonts w:asciiTheme="majorHAnsi" w:hAnsiTheme="majorHAnsi"/>
          <w:sz w:val="20"/>
          <w:szCs w:val="20"/>
        </w:rPr>
        <w:t xml:space="preserve"> is a painter who lives and works in London. </w:t>
      </w:r>
      <w:r w:rsidR="00657A6E">
        <w:rPr>
          <w:rFonts w:asciiTheme="majorHAnsi" w:hAnsiTheme="majorHAnsi"/>
          <w:sz w:val="20"/>
          <w:szCs w:val="20"/>
        </w:rPr>
        <w:t xml:space="preserve">He is Reader in painting at Wimbledon College of Arts. </w:t>
      </w:r>
      <w:r w:rsidRPr="009E3BC7">
        <w:rPr>
          <w:rFonts w:asciiTheme="majorHAnsi" w:hAnsiTheme="majorHAnsi"/>
          <w:sz w:val="20"/>
          <w:szCs w:val="20"/>
        </w:rPr>
        <w:t xml:space="preserve">His work has resulted principally from research projects with </w:t>
      </w:r>
      <w:r w:rsidR="00A016BA" w:rsidRPr="009E3BC7">
        <w:rPr>
          <w:rFonts w:asciiTheme="majorHAnsi" w:hAnsiTheme="majorHAnsi"/>
          <w:sz w:val="20"/>
          <w:szCs w:val="20"/>
        </w:rPr>
        <w:t>Museums and m</w:t>
      </w:r>
      <w:r w:rsidR="00283DD2" w:rsidRPr="009E3BC7">
        <w:rPr>
          <w:rFonts w:asciiTheme="majorHAnsi" w:hAnsiTheme="majorHAnsi"/>
          <w:sz w:val="20"/>
          <w:szCs w:val="20"/>
        </w:rPr>
        <w:t xml:space="preserve">useum collections </w:t>
      </w:r>
      <w:r w:rsidR="00224A74" w:rsidRPr="009E3BC7">
        <w:rPr>
          <w:rFonts w:asciiTheme="majorHAnsi" w:hAnsiTheme="majorHAnsi"/>
          <w:sz w:val="20"/>
          <w:szCs w:val="20"/>
        </w:rPr>
        <w:t>sus</w:t>
      </w:r>
      <w:r w:rsidR="00283DD2" w:rsidRPr="009E3BC7">
        <w:rPr>
          <w:rFonts w:asciiTheme="majorHAnsi" w:hAnsiTheme="majorHAnsi"/>
          <w:sz w:val="20"/>
          <w:szCs w:val="20"/>
        </w:rPr>
        <w:t xml:space="preserve">taining </w:t>
      </w:r>
      <w:r w:rsidR="00224A74" w:rsidRPr="009E3BC7">
        <w:rPr>
          <w:rFonts w:asciiTheme="majorHAnsi" w:hAnsiTheme="majorHAnsi"/>
          <w:sz w:val="20"/>
          <w:szCs w:val="20"/>
        </w:rPr>
        <w:t xml:space="preserve">a visual examination of </w:t>
      </w:r>
      <w:r w:rsidR="009C0FF0" w:rsidRPr="009E3BC7">
        <w:rPr>
          <w:rFonts w:asciiTheme="majorHAnsi" w:hAnsiTheme="majorHAnsi"/>
          <w:sz w:val="20"/>
          <w:szCs w:val="20"/>
        </w:rPr>
        <w:t xml:space="preserve">the idea </w:t>
      </w:r>
      <w:r w:rsidR="00283DD2" w:rsidRPr="009E3BC7">
        <w:rPr>
          <w:rFonts w:asciiTheme="majorHAnsi" w:hAnsiTheme="majorHAnsi"/>
          <w:sz w:val="20"/>
          <w:szCs w:val="20"/>
        </w:rPr>
        <w:t>and image of the specimen.</w:t>
      </w:r>
    </w:p>
    <w:p w14:paraId="50061181" w14:textId="77777777" w:rsidR="00440F69" w:rsidRPr="009E3BC7" w:rsidRDefault="00440F69" w:rsidP="002E6545">
      <w:pPr>
        <w:spacing w:line="360" w:lineRule="auto"/>
        <w:jc w:val="both"/>
        <w:rPr>
          <w:rFonts w:asciiTheme="majorHAnsi" w:hAnsiTheme="majorHAnsi"/>
          <w:sz w:val="20"/>
          <w:szCs w:val="20"/>
        </w:rPr>
      </w:pPr>
    </w:p>
    <w:p w14:paraId="60F6CEA1" w14:textId="60710146" w:rsidR="00440F69" w:rsidRPr="009E3BC7" w:rsidRDefault="00A05E79" w:rsidP="002E6545">
      <w:pPr>
        <w:spacing w:line="360" w:lineRule="auto"/>
        <w:jc w:val="both"/>
        <w:rPr>
          <w:rFonts w:asciiTheme="majorHAnsi" w:hAnsiTheme="majorHAnsi"/>
          <w:sz w:val="20"/>
          <w:szCs w:val="20"/>
        </w:rPr>
      </w:pPr>
      <w:r w:rsidRPr="009E3BC7">
        <w:rPr>
          <w:rFonts w:asciiTheme="majorHAnsi" w:hAnsiTheme="majorHAnsi"/>
          <w:sz w:val="20"/>
          <w:szCs w:val="20"/>
        </w:rPr>
        <w:t xml:space="preserve">In 1998 </w:t>
      </w:r>
      <w:r w:rsidR="00440F69" w:rsidRPr="009E3BC7">
        <w:rPr>
          <w:rFonts w:asciiTheme="majorHAnsi" w:hAnsiTheme="majorHAnsi"/>
          <w:sz w:val="20"/>
          <w:szCs w:val="20"/>
        </w:rPr>
        <w:t xml:space="preserve">the </w:t>
      </w:r>
      <w:r w:rsidRPr="009E3BC7">
        <w:rPr>
          <w:rFonts w:asciiTheme="majorHAnsi" w:hAnsiTheme="majorHAnsi"/>
          <w:sz w:val="20"/>
          <w:szCs w:val="20"/>
        </w:rPr>
        <w:t xml:space="preserve">exhibition </w:t>
      </w:r>
      <w:r w:rsidRPr="009E3BC7">
        <w:rPr>
          <w:rFonts w:asciiTheme="majorHAnsi" w:hAnsiTheme="majorHAnsi"/>
          <w:i/>
          <w:sz w:val="20"/>
          <w:szCs w:val="20"/>
        </w:rPr>
        <w:t>Heavier Than Air</w:t>
      </w:r>
      <w:r w:rsidR="00440F69" w:rsidRPr="009E3BC7">
        <w:rPr>
          <w:rFonts w:asciiTheme="majorHAnsi" w:hAnsiTheme="majorHAnsi"/>
          <w:sz w:val="20"/>
          <w:szCs w:val="20"/>
        </w:rPr>
        <w:t xml:space="preserve"> </w:t>
      </w:r>
      <w:r w:rsidRPr="009E3BC7">
        <w:rPr>
          <w:rFonts w:asciiTheme="majorHAnsi" w:hAnsiTheme="majorHAnsi"/>
          <w:sz w:val="20"/>
          <w:szCs w:val="20"/>
        </w:rPr>
        <w:t xml:space="preserve">at the Imperial War Museum in London followed a </w:t>
      </w:r>
      <w:r w:rsidR="0054231B" w:rsidRPr="009E3BC7">
        <w:rPr>
          <w:rFonts w:asciiTheme="majorHAnsi" w:hAnsiTheme="majorHAnsi"/>
          <w:sz w:val="20"/>
          <w:szCs w:val="20"/>
        </w:rPr>
        <w:t>two-year</w:t>
      </w:r>
      <w:r w:rsidRPr="009E3BC7">
        <w:rPr>
          <w:rFonts w:asciiTheme="majorHAnsi" w:hAnsiTheme="majorHAnsi"/>
          <w:sz w:val="20"/>
          <w:szCs w:val="20"/>
        </w:rPr>
        <w:t xml:space="preserve"> residency to research the Museum's archive and collections. </w:t>
      </w:r>
    </w:p>
    <w:p w14:paraId="376DFFD5" w14:textId="6F3663C5" w:rsidR="00440F69" w:rsidRPr="009E3BC7" w:rsidRDefault="00440F69" w:rsidP="002E6545">
      <w:pPr>
        <w:spacing w:line="360" w:lineRule="auto"/>
        <w:jc w:val="both"/>
        <w:rPr>
          <w:rFonts w:asciiTheme="majorHAnsi" w:hAnsiTheme="majorHAnsi"/>
          <w:sz w:val="20"/>
          <w:szCs w:val="20"/>
        </w:rPr>
      </w:pPr>
      <w:r w:rsidRPr="009E3BC7">
        <w:rPr>
          <w:rFonts w:asciiTheme="majorHAnsi" w:hAnsiTheme="majorHAnsi"/>
          <w:sz w:val="20"/>
          <w:szCs w:val="20"/>
        </w:rPr>
        <w:t xml:space="preserve">In 2000 </w:t>
      </w:r>
      <w:r w:rsidR="005A4EA6">
        <w:rPr>
          <w:rFonts w:asciiTheme="majorHAnsi" w:hAnsiTheme="majorHAnsi"/>
          <w:sz w:val="20"/>
          <w:szCs w:val="20"/>
        </w:rPr>
        <w:t>Mark</w:t>
      </w:r>
      <w:r w:rsidRPr="009E3BC7">
        <w:rPr>
          <w:rFonts w:asciiTheme="majorHAnsi" w:hAnsiTheme="majorHAnsi"/>
          <w:sz w:val="20"/>
          <w:szCs w:val="20"/>
        </w:rPr>
        <w:t xml:space="preserve"> was awarded the Sargant Fellowship at the British School at Rome and in 2002 </w:t>
      </w:r>
      <w:r w:rsidR="00A016BA" w:rsidRPr="009E3BC7">
        <w:rPr>
          <w:rFonts w:asciiTheme="majorHAnsi" w:hAnsiTheme="majorHAnsi"/>
          <w:sz w:val="20"/>
          <w:szCs w:val="20"/>
        </w:rPr>
        <w:t>the Wellcome Trust funded a field trip to the rainforests of Belize, with the entomologist George McGavin, from the Oxford University Museum of Natural History.</w:t>
      </w:r>
      <w:r w:rsidR="00224A74" w:rsidRPr="009E3BC7">
        <w:rPr>
          <w:rFonts w:asciiTheme="majorHAnsi" w:hAnsiTheme="majorHAnsi"/>
          <w:sz w:val="20"/>
          <w:szCs w:val="20"/>
        </w:rPr>
        <w:t xml:space="preserve"> </w:t>
      </w:r>
      <w:r w:rsidR="00A016BA" w:rsidRPr="009E3BC7">
        <w:rPr>
          <w:rFonts w:asciiTheme="majorHAnsi" w:hAnsiTheme="majorHAnsi"/>
          <w:sz w:val="20"/>
          <w:szCs w:val="20"/>
        </w:rPr>
        <w:t xml:space="preserve">A </w:t>
      </w:r>
      <w:r w:rsidRPr="009E3BC7">
        <w:rPr>
          <w:rFonts w:asciiTheme="majorHAnsi" w:hAnsiTheme="majorHAnsi"/>
          <w:sz w:val="20"/>
          <w:szCs w:val="20"/>
        </w:rPr>
        <w:t xml:space="preserve">major exhibition of Mark’s work, </w:t>
      </w:r>
      <w:r w:rsidRPr="009E3BC7">
        <w:rPr>
          <w:rFonts w:asciiTheme="majorHAnsi" w:hAnsiTheme="majorHAnsi"/>
          <w:i/>
          <w:sz w:val="20"/>
          <w:szCs w:val="20"/>
        </w:rPr>
        <w:t>Fabulous Beasts</w:t>
      </w:r>
      <w:r w:rsidRPr="009E3BC7">
        <w:rPr>
          <w:rFonts w:asciiTheme="majorHAnsi" w:hAnsiTheme="majorHAnsi"/>
          <w:sz w:val="20"/>
          <w:szCs w:val="20"/>
        </w:rPr>
        <w:t xml:space="preserve">, was mounted at the </w:t>
      </w:r>
      <w:r w:rsidR="00A016BA" w:rsidRPr="009E3BC7">
        <w:rPr>
          <w:rFonts w:asciiTheme="majorHAnsi" w:hAnsiTheme="majorHAnsi"/>
          <w:sz w:val="20"/>
          <w:szCs w:val="20"/>
        </w:rPr>
        <w:t>Natural History Museum in 2004 and subsequent projects have involved the Horniman Museum and the Wellcome Collection.</w:t>
      </w:r>
    </w:p>
    <w:p w14:paraId="370A440E" w14:textId="7697566F" w:rsidR="006D4C68" w:rsidRDefault="00A05E79" w:rsidP="002E6545">
      <w:pPr>
        <w:spacing w:line="360" w:lineRule="auto"/>
        <w:jc w:val="both"/>
        <w:rPr>
          <w:rFonts w:asciiTheme="majorHAnsi" w:hAnsiTheme="majorHAnsi"/>
          <w:sz w:val="20"/>
          <w:szCs w:val="20"/>
        </w:rPr>
      </w:pPr>
      <w:r w:rsidRPr="009E3BC7">
        <w:rPr>
          <w:rFonts w:asciiTheme="majorHAnsi" w:hAnsiTheme="majorHAnsi"/>
          <w:i/>
          <w:sz w:val="20"/>
          <w:szCs w:val="20"/>
        </w:rPr>
        <w:t>Unnatural History</w:t>
      </w:r>
      <w:r w:rsidR="00EA7B2A" w:rsidRPr="009E3BC7">
        <w:rPr>
          <w:rFonts w:asciiTheme="majorHAnsi" w:hAnsiTheme="majorHAnsi"/>
          <w:i/>
          <w:sz w:val="20"/>
          <w:szCs w:val="20"/>
        </w:rPr>
        <w:t xml:space="preserve">, </w:t>
      </w:r>
      <w:r w:rsidR="00EA7B2A" w:rsidRPr="009E3BC7">
        <w:rPr>
          <w:rFonts w:asciiTheme="majorHAnsi" w:hAnsiTheme="majorHAnsi"/>
          <w:sz w:val="20"/>
          <w:szCs w:val="20"/>
        </w:rPr>
        <w:t>2012,</w:t>
      </w:r>
      <w:r w:rsidRPr="009E3BC7">
        <w:rPr>
          <w:rFonts w:asciiTheme="majorHAnsi" w:hAnsiTheme="majorHAnsi"/>
          <w:sz w:val="20"/>
          <w:szCs w:val="20"/>
        </w:rPr>
        <w:t xml:space="preserve"> was a</w:t>
      </w:r>
      <w:r w:rsidR="00A016BA" w:rsidRPr="009E3BC7">
        <w:rPr>
          <w:rFonts w:asciiTheme="majorHAnsi" w:hAnsiTheme="majorHAnsi"/>
          <w:sz w:val="20"/>
          <w:szCs w:val="20"/>
        </w:rPr>
        <w:t xml:space="preserve"> retrospective at the Mannheim</w:t>
      </w:r>
      <w:r w:rsidRPr="009E3BC7">
        <w:rPr>
          <w:rFonts w:asciiTheme="majorHAnsi" w:hAnsiTheme="majorHAnsi"/>
          <w:sz w:val="20"/>
          <w:szCs w:val="20"/>
        </w:rPr>
        <w:t xml:space="preserve"> Kunstverein </w:t>
      </w:r>
      <w:r w:rsidR="00EA7B2A" w:rsidRPr="009E3BC7">
        <w:rPr>
          <w:rFonts w:asciiTheme="majorHAnsi" w:hAnsiTheme="majorHAnsi"/>
          <w:sz w:val="20"/>
          <w:szCs w:val="20"/>
        </w:rPr>
        <w:t>in Germany</w:t>
      </w:r>
      <w:r w:rsidR="00A016BA" w:rsidRPr="009E3BC7">
        <w:rPr>
          <w:rFonts w:asciiTheme="majorHAnsi" w:hAnsiTheme="majorHAnsi"/>
          <w:sz w:val="20"/>
          <w:szCs w:val="20"/>
        </w:rPr>
        <w:t>.</w:t>
      </w:r>
      <w:r w:rsidR="00224A74" w:rsidRPr="009E3BC7">
        <w:rPr>
          <w:rFonts w:asciiTheme="majorHAnsi" w:hAnsiTheme="majorHAnsi"/>
          <w:sz w:val="20"/>
          <w:szCs w:val="20"/>
        </w:rPr>
        <w:t xml:space="preserve"> </w:t>
      </w:r>
      <w:r w:rsidR="0054231B" w:rsidRPr="009E3BC7">
        <w:rPr>
          <w:rFonts w:asciiTheme="majorHAnsi" w:hAnsiTheme="majorHAnsi"/>
          <w:sz w:val="20"/>
          <w:szCs w:val="20"/>
        </w:rPr>
        <w:t>Farmington’s</w:t>
      </w:r>
      <w:r w:rsidR="001740EE" w:rsidRPr="009E3BC7">
        <w:rPr>
          <w:rFonts w:asciiTheme="majorHAnsi" w:hAnsiTheme="majorHAnsi"/>
          <w:sz w:val="20"/>
          <w:szCs w:val="20"/>
        </w:rPr>
        <w:t xml:space="preserve"> most recent solo exhibition </w:t>
      </w:r>
      <w:r w:rsidR="001740EE" w:rsidRPr="009E3BC7">
        <w:rPr>
          <w:rFonts w:asciiTheme="majorHAnsi" w:hAnsiTheme="majorHAnsi"/>
          <w:i/>
          <w:sz w:val="20"/>
          <w:szCs w:val="20"/>
        </w:rPr>
        <w:t>Collected and Possessed</w:t>
      </w:r>
      <w:r w:rsidR="001740EE" w:rsidRPr="009E3BC7">
        <w:rPr>
          <w:rFonts w:asciiTheme="majorHAnsi" w:hAnsiTheme="majorHAnsi"/>
          <w:sz w:val="20"/>
          <w:szCs w:val="20"/>
        </w:rPr>
        <w:t xml:space="preserve"> </w:t>
      </w:r>
      <w:r w:rsidR="00224A74" w:rsidRPr="009E3BC7">
        <w:rPr>
          <w:rFonts w:asciiTheme="majorHAnsi" w:hAnsiTheme="majorHAnsi"/>
          <w:sz w:val="20"/>
          <w:szCs w:val="20"/>
        </w:rPr>
        <w:t>is</w:t>
      </w:r>
      <w:r w:rsidR="001740EE" w:rsidRPr="009E3BC7">
        <w:rPr>
          <w:rFonts w:asciiTheme="majorHAnsi" w:hAnsiTheme="majorHAnsi"/>
          <w:sz w:val="20"/>
          <w:szCs w:val="20"/>
        </w:rPr>
        <w:t xml:space="preserve"> at</w:t>
      </w:r>
      <w:r w:rsidR="00224A74" w:rsidRPr="009E3BC7">
        <w:rPr>
          <w:rFonts w:asciiTheme="majorHAnsi" w:hAnsiTheme="majorHAnsi"/>
          <w:sz w:val="20"/>
          <w:szCs w:val="20"/>
        </w:rPr>
        <w:t xml:space="preserve"> the Horniman Museum </w:t>
      </w:r>
      <w:r w:rsidR="009E3BC7">
        <w:rPr>
          <w:rFonts w:asciiTheme="majorHAnsi" w:hAnsiTheme="majorHAnsi"/>
          <w:sz w:val="20"/>
          <w:szCs w:val="20"/>
        </w:rPr>
        <w:t>in London, finishing on 24 January 2016.</w:t>
      </w:r>
    </w:p>
    <w:p w14:paraId="3941B782" w14:textId="77777777" w:rsidR="009E3BC7" w:rsidRDefault="009E3BC7" w:rsidP="002E6545">
      <w:pPr>
        <w:pBdr>
          <w:bottom w:val="single" w:sz="6" w:space="1" w:color="auto"/>
        </w:pBdr>
        <w:spacing w:line="360" w:lineRule="auto"/>
        <w:jc w:val="both"/>
        <w:rPr>
          <w:rFonts w:asciiTheme="majorHAnsi" w:hAnsiTheme="majorHAnsi"/>
          <w:sz w:val="20"/>
          <w:szCs w:val="20"/>
        </w:rPr>
      </w:pPr>
    </w:p>
    <w:p w14:paraId="65B65BEC" w14:textId="77777777" w:rsidR="005A4EA6" w:rsidRDefault="006D4C68" w:rsidP="002E6545">
      <w:pPr>
        <w:spacing w:before="100" w:beforeAutospacing="1" w:after="100" w:afterAutospacing="1" w:line="360" w:lineRule="auto"/>
        <w:jc w:val="both"/>
        <w:rPr>
          <w:rFonts w:asciiTheme="majorHAnsi" w:hAnsiTheme="majorHAnsi"/>
          <w:sz w:val="20"/>
          <w:szCs w:val="20"/>
        </w:rPr>
      </w:pPr>
      <w:r w:rsidRPr="005A4EA6">
        <w:rPr>
          <w:rFonts w:asciiTheme="majorHAnsi" w:hAnsiTheme="majorHAnsi"/>
          <w:b/>
          <w:color w:val="000000"/>
          <w:sz w:val="20"/>
          <w:szCs w:val="20"/>
          <w:lang w:val="en-US"/>
        </w:rPr>
        <w:t>Nadine Feinson</w:t>
      </w:r>
      <w:r w:rsidRPr="005A4EA6">
        <w:rPr>
          <w:rFonts w:asciiTheme="majorHAnsi" w:hAnsiTheme="majorHAnsi"/>
          <w:color w:val="000000"/>
          <w:sz w:val="20"/>
          <w:szCs w:val="20"/>
          <w:lang w:val="en-US"/>
        </w:rPr>
        <w:t>’s practice includes painting, painting installation and text work.  She also collaborates with SPV Ltd, which enact transactions incorporating exchange, currency and service. Her research is preoccupied with the materiality of painting and the mechanics of image formation through mark and gesture. Her work starts from a proposition that painting is a medium of potential motion despite apparent fixity</w:t>
      </w:r>
      <w:r w:rsidRPr="005A4EA6">
        <w:rPr>
          <w:rFonts w:asciiTheme="majorHAnsi" w:hAnsiTheme="majorHAnsi"/>
          <w:sz w:val="20"/>
          <w:szCs w:val="20"/>
        </w:rPr>
        <w:t>.</w:t>
      </w:r>
    </w:p>
    <w:p w14:paraId="5E71A095" w14:textId="7B777CAF" w:rsidR="005A4EA6" w:rsidRDefault="005A4EA6" w:rsidP="002E6545">
      <w:pPr>
        <w:pBdr>
          <w:bottom w:val="single" w:sz="6" w:space="1" w:color="auto"/>
        </w:pBdr>
        <w:spacing w:line="360" w:lineRule="auto"/>
        <w:jc w:val="both"/>
        <w:rPr>
          <w:rFonts w:asciiTheme="majorHAnsi" w:hAnsiTheme="majorHAnsi"/>
          <w:color w:val="000000"/>
          <w:sz w:val="20"/>
          <w:szCs w:val="20"/>
          <w:lang w:val="en-US"/>
        </w:rPr>
      </w:pPr>
      <w:r>
        <w:rPr>
          <w:rFonts w:asciiTheme="majorHAnsi" w:hAnsiTheme="majorHAnsi"/>
          <w:color w:val="000000"/>
          <w:sz w:val="20"/>
          <w:szCs w:val="20"/>
          <w:lang w:val="en-US"/>
        </w:rPr>
        <w:t>Feinson</w:t>
      </w:r>
      <w:r w:rsidR="006D4C68" w:rsidRPr="005A4EA6">
        <w:rPr>
          <w:rFonts w:asciiTheme="majorHAnsi" w:hAnsiTheme="majorHAnsi"/>
          <w:color w:val="000000"/>
          <w:sz w:val="20"/>
          <w:szCs w:val="20"/>
          <w:lang w:val="en-US"/>
        </w:rPr>
        <w:t xml:space="preserve"> lives and works in London and the south coas</w:t>
      </w:r>
      <w:r w:rsidRPr="005A4EA6">
        <w:rPr>
          <w:rFonts w:asciiTheme="majorHAnsi" w:hAnsiTheme="majorHAnsi"/>
          <w:color w:val="000000"/>
          <w:sz w:val="20"/>
          <w:szCs w:val="20"/>
          <w:lang w:val="en-US"/>
        </w:rPr>
        <w:t>t and studied at the Royal Colle</w:t>
      </w:r>
      <w:r w:rsidR="006D4C68" w:rsidRPr="005A4EA6">
        <w:rPr>
          <w:rFonts w:asciiTheme="majorHAnsi" w:hAnsiTheme="majorHAnsi"/>
          <w:color w:val="000000"/>
          <w:sz w:val="20"/>
          <w:szCs w:val="20"/>
          <w:lang w:val="en-US"/>
        </w:rPr>
        <w:t xml:space="preserve">ge of Art (MPhil), at Goldsmiths College (MFA) and the University of </w:t>
      </w:r>
      <w:r w:rsidRPr="005A4EA6">
        <w:rPr>
          <w:rFonts w:asciiTheme="majorHAnsi" w:hAnsiTheme="majorHAnsi"/>
          <w:color w:val="000000"/>
          <w:sz w:val="20"/>
          <w:szCs w:val="20"/>
          <w:lang w:val="en-US"/>
        </w:rPr>
        <w:t>Brighton (BA) and is currently Senior L</w:t>
      </w:r>
      <w:r w:rsidR="006D4C68" w:rsidRPr="005A4EA6">
        <w:rPr>
          <w:rFonts w:asciiTheme="majorHAnsi" w:hAnsiTheme="majorHAnsi"/>
          <w:color w:val="000000"/>
          <w:sz w:val="20"/>
          <w:szCs w:val="20"/>
          <w:lang w:val="en-US"/>
        </w:rPr>
        <w:t>ecturer in Fine Art Painting at the University of Brighton.  She exhibits in the UK and abroad and her work is represented in several international collections.  Recent exhib</w:t>
      </w:r>
      <w:r>
        <w:rPr>
          <w:rFonts w:asciiTheme="majorHAnsi" w:hAnsiTheme="majorHAnsi"/>
          <w:color w:val="000000"/>
          <w:sz w:val="20"/>
          <w:szCs w:val="20"/>
          <w:lang w:val="en-US"/>
        </w:rPr>
        <w:t xml:space="preserve">itions include </w:t>
      </w:r>
      <w:r w:rsidRPr="005A4EA6">
        <w:rPr>
          <w:rFonts w:asciiTheme="majorHAnsi" w:hAnsiTheme="majorHAnsi"/>
          <w:i/>
          <w:color w:val="000000"/>
          <w:sz w:val="20"/>
          <w:szCs w:val="20"/>
          <w:lang w:val="en-US"/>
        </w:rPr>
        <w:t>Surface to Air</w:t>
      </w:r>
      <w:r>
        <w:rPr>
          <w:rFonts w:asciiTheme="majorHAnsi" w:hAnsiTheme="majorHAnsi"/>
          <w:color w:val="000000"/>
          <w:sz w:val="20"/>
          <w:szCs w:val="20"/>
          <w:lang w:val="en-US"/>
        </w:rPr>
        <w:t xml:space="preserve"> and </w:t>
      </w:r>
      <w:r w:rsidRPr="005A4EA6">
        <w:rPr>
          <w:rFonts w:asciiTheme="majorHAnsi" w:hAnsiTheme="majorHAnsi"/>
          <w:i/>
          <w:color w:val="000000"/>
          <w:sz w:val="20"/>
          <w:szCs w:val="20"/>
          <w:lang w:val="en-US"/>
        </w:rPr>
        <w:t>Dirty Pop</w:t>
      </w:r>
      <w:r w:rsidR="006D4C68" w:rsidRPr="005A4EA6">
        <w:rPr>
          <w:rFonts w:asciiTheme="majorHAnsi" w:hAnsiTheme="majorHAnsi"/>
          <w:color w:val="000000"/>
          <w:sz w:val="20"/>
          <w:szCs w:val="20"/>
          <w:lang w:val="en-US"/>
        </w:rPr>
        <w:t xml:space="preserve"> </w:t>
      </w:r>
      <w:r>
        <w:rPr>
          <w:rFonts w:asciiTheme="majorHAnsi" w:hAnsiTheme="majorHAnsi"/>
          <w:color w:val="000000"/>
          <w:sz w:val="20"/>
          <w:szCs w:val="20"/>
          <w:lang w:val="en-US"/>
        </w:rPr>
        <w:t xml:space="preserve">at &amp;Model Gallery, Leeds; </w:t>
      </w:r>
      <w:r w:rsidRPr="005A4EA6">
        <w:rPr>
          <w:rFonts w:asciiTheme="majorHAnsi" w:hAnsiTheme="majorHAnsi"/>
          <w:i/>
          <w:color w:val="000000"/>
          <w:sz w:val="20"/>
          <w:szCs w:val="20"/>
          <w:lang w:val="en-US"/>
        </w:rPr>
        <w:t>Riff/Rift</w:t>
      </w:r>
      <w:r>
        <w:rPr>
          <w:rFonts w:asciiTheme="majorHAnsi" w:hAnsiTheme="majorHAnsi"/>
          <w:color w:val="000000"/>
          <w:sz w:val="20"/>
          <w:szCs w:val="20"/>
          <w:lang w:val="en-US"/>
        </w:rPr>
        <w:t xml:space="preserve"> at Baltic39, Newcastle; </w:t>
      </w:r>
      <w:r w:rsidRPr="005A4EA6">
        <w:rPr>
          <w:rFonts w:asciiTheme="majorHAnsi" w:hAnsiTheme="majorHAnsi"/>
          <w:i/>
          <w:color w:val="000000"/>
          <w:sz w:val="20"/>
          <w:szCs w:val="20"/>
          <w:lang w:val="en-US"/>
        </w:rPr>
        <w:t>Material Tension</w:t>
      </w:r>
      <w:r w:rsidR="006D4C68" w:rsidRPr="005A4EA6">
        <w:rPr>
          <w:rFonts w:asciiTheme="majorHAnsi" w:hAnsiTheme="majorHAnsi"/>
          <w:color w:val="000000"/>
          <w:sz w:val="20"/>
          <w:szCs w:val="20"/>
          <w:lang w:val="en-US"/>
        </w:rPr>
        <w:t xml:space="preserve"> </w:t>
      </w:r>
      <w:r>
        <w:rPr>
          <w:rFonts w:asciiTheme="majorHAnsi" w:hAnsiTheme="majorHAnsi"/>
          <w:color w:val="000000"/>
          <w:sz w:val="20"/>
          <w:szCs w:val="20"/>
          <w:lang w:val="en-US"/>
        </w:rPr>
        <w:t xml:space="preserve">at Collyer Bristow Gallery and </w:t>
      </w:r>
      <w:r w:rsidRPr="005A4EA6">
        <w:rPr>
          <w:rFonts w:asciiTheme="majorHAnsi" w:hAnsiTheme="majorHAnsi"/>
          <w:i/>
          <w:color w:val="000000"/>
          <w:sz w:val="20"/>
          <w:szCs w:val="20"/>
          <w:lang w:val="en-US"/>
        </w:rPr>
        <w:t>Surface Value</w:t>
      </w:r>
      <w:r w:rsidR="006D4C68" w:rsidRPr="005A4EA6">
        <w:rPr>
          <w:rFonts w:asciiTheme="majorHAnsi" w:hAnsiTheme="majorHAnsi"/>
          <w:color w:val="000000"/>
          <w:sz w:val="20"/>
          <w:szCs w:val="20"/>
          <w:lang w:val="en-US"/>
        </w:rPr>
        <w:t xml:space="preserve"> </w:t>
      </w:r>
      <w:r>
        <w:rPr>
          <w:rFonts w:asciiTheme="majorHAnsi" w:hAnsiTheme="majorHAnsi"/>
          <w:color w:val="000000"/>
          <w:sz w:val="20"/>
          <w:szCs w:val="20"/>
          <w:lang w:val="en-US"/>
        </w:rPr>
        <w:t xml:space="preserve">at </w:t>
      </w:r>
      <w:r w:rsidR="006D4C68" w:rsidRPr="005A4EA6">
        <w:rPr>
          <w:rFonts w:asciiTheme="majorHAnsi" w:hAnsiTheme="majorHAnsi"/>
          <w:color w:val="000000"/>
          <w:sz w:val="20"/>
          <w:szCs w:val="20"/>
          <w:lang w:val="en-US"/>
        </w:rPr>
        <w:t>James Freeman Gallery, London.</w:t>
      </w:r>
      <w:r w:rsidRPr="005A4EA6">
        <w:rPr>
          <w:rFonts w:asciiTheme="majorHAnsi" w:hAnsiTheme="majorHAnsi"/>
          <w:color w:val="000000"/>
          <w:sz w:val="20"/>
          <w:szCs w:val="20"/>
          <w:lang w:val="en-US"/>
        </w:rPr>
        <w:t xml:space="preserve"> </w:t>
      </w:r>
    </w:p>
    <w:p w14:paraId="674C7C09" w14:textId="77777777" w:rsidR="005A4EA6" w:rsidRDefault="005A4EA6" w:rsidP="002E6545">
      <w:pPr>
        <w:pBdr>
          <w:bottom w:val="single" w:sz="6" w:space="1" w:color="auto"/>
        </w:pBdr>
        <w:spacing w:line="360" w:lineRule="auto"/>
        <w:jc w:val="both"/>
        <w:rPr>
          <w:rFonts w:asciiTheme="majorHAnsi" w:hAnsiTheme="majorHAnsi"/>
          <w:sz w:val="20"/>
          <w:szCs w:val="20"/>
        </w:rPr>
      </w:pPr>
    </w:p>
    <w:p w14:paraId="7819DF92" w14:textId="77777777" w:rsidR="005A4EA6" w:rsidRPr="005A4EA6" w:rsidRDefault="005A4EA6" w:rsidP="002E6545">
      <w:pPr>
        <w:spacing w:line="360" w:lineRule="auto"/>
        <w:jc w:val="both"/>
        <w:rPr>
          <w:rFonts w:asciiTheme="majorHAnsi" w:hAnsiTheme="majorHAnsi"/>
          <w:sz w:val="20"/>
          <w:szCs w:val="20"/>
        </w:rPr>
      </w:pPr>
    </w:p>
    <w:p w14:paraId="69094F01" w14:textId="77777777" w:rsidR="002E6545" w:rsidRDefault="006D4C68" w:rsidP="002E6545">
      <w:pPr>
        <w:pBdr>
          <w:bottom w:val="single" w:sz="6" w:space="1" w:color="auto"/>
        </w:pBdr>
        <w:spacing w:before="100" w:beforeAutospacing="1" w:after="100" w:afterAutospacing="1" w:line="360" w:lineRule="auto"/>
        <w:jc w:val="both"/>
        <w:rPr>
          <w:rFonts w:asciiTheme="majorHAnsi" w:hAnsiTheme="majorHAnsi"/>
          <w:color w:val="000000"/>
          <w:sz w:val="20"/>
          <w:szCs w:val="20"/>
          <w:lang w:val="en-US"/>
        </w:rPr>
      </w:pPr>
      <w:r w:rsidRPr="005A4EA6">
        <w:rPr>
          <w:rFonts w:asciiTheme="majorHAnsi" w:hAnsiTheme="majorHAnsi"/>
          <w:b/>
          <w:color w:val="000000"/>
          <w:sz w:val="20"/>
          <w:szCs w:val="20"/>
          <w:lang w:val="en-US"/>
        </w:rPr>
        <w:t>Kaye Donachie</w:t>
      </w:r>
      <w:r w:rsidRPr="005A4EA6">
        <w:rPr>
          <w:rFonts w:asciiTheme="majorHAnsi" w:hAnsiTheme="majorHAnsi"/>
          <w:color w:val="000000"/>
          <w:sz w:val="20"/>
          <w:szCs w:val="20"/>
          <w:lang w:val="en-US"/>
        </w:rPr>
        <w:t xml:space="preserve"> was born in Glasgow, and currently lives and works in London.</w:t>
      </w:r>
      <w:r w:rsidR="005A4EA6">
        <w:rPr>
          <w:rFonts w:asciiTheme="majorHAnsi" w:hAnsiTheme="majorHAnsi"/>
          <w:color w:val="000000"/>
          <w:sz w:val="20"/>
          <w:szCs w:val="20"/>
          <w:lang w:val="en-US"/>
        </w:rPr>
        <w:t xml:space="preserve"> </w:t>
      </w:r>
      <w:r w:rsidRPr="005A4EA6">
        <w:rPr>
          <w:rFonts w:asciiTheme="majorHAnsi" w:hAnsiTheme="majorHAnsi"/>
          <w:color w:val="000000"/>
          <w:sz w:val="20"/>
          <w:szCs w:val="20"/>
          <w:lang w:val="en-US"/>
        </w:rPr>
        <w:t xml:space="preserve">She studied at the </w:t>
      </w:r>
      <w:r w:rsidR="00BA3DD9" w:rsidRPr="005A4EA6">
        <w:rPr>
          <w:rFonts w:asciiTheme="majorHAnsi" w:hAnsiTheme="majorHAnsi"/>
          <w:color w:val="000000"/>
          <w:sz w:val="20"/>
          <w:szCs w:val="20"/>
          <w:lang w:val="en-US"/>
        </w:rPr>
        <w:t xml:space="preserve">Royal College of Art and the </w:t>
      </w:r>
      <w:r w:rsidRPr="005A4EA6">
        <w:rPr>
          <w:rFonts w:asciiTheme="majorHAnsi" w:hAnsiTheme="majorHAnsi"/>
          <w:color w:val="000000"/>
          <w:sz w:val="20"/>
          <w:szCs w:val="20"/>
          <w:lang w:val="en-US"/>
        </w:rPr>
        <w:t>Hochschule</w:t>
      </w:r>
      <w:r w:rsidR="00BA3DD9" w:rsidRPr="005A4EA6">
        <w:rPr>
          <w:rFonts w:asciiTheme="majorHAnsi" w:hAnsiTheme="majorHAnsi"/>
          <w:color w:val="000000"/>
          <w:sz w:val="20"/>
          <w:szCs w:val="20"/>
          <w:lang w:val="en-US"/>
        </w:rPr>
        <w:t xml:space="preserve"> der Künste, Berlin.</w:t>
      </w:r>
      <w:r w:rsidR="00E13733" w:rsidRPr="005A4EA6">
        <w:rPr>
          <w:rFonts w:asciiTheme="majorHAnsi" w:hAnsiTheme="majorHAnsi"/>
          <w:color w:val="000000"/>
          <w:sz w:val="20"/>
          <w:szCs w:val="20"/>
          <w:lang w:val="en-US"/>
        </w:rPr>
        <w:t xml:space="preserve"> Her modest-sized, figurative paintings make use of figurative imagery relating to modernism, domesticity, longing, and</w:t>
      </w:r>
      <w:r w:rsidR="00E13733" w:rsidRPr="005A4EA6">
        <w:rPr>
          <w:rFonts w:asciiTheme="majorHAnsi" w:hAnsiTheme="majorHAnsi"/>
          <w:sz w:val="20"/>
          <w:szCs w:val="20"/>
        </w:rPr>
        <w:t xml:space="preserve"> utopian counter-cultural movements.</w:t>
      </w:r>
      <w:r w:rsidR="005A4EA6">
        <w:rPr>
          <w:rFonts w:asciiTheme="majorHAnsi" w:hAnsiTheme="majorHAnsi"/>
          <w:color w:val="000000"/>
          <w:sz w:val="20"/>
          <w:szCs w:val="20"/>
          <w:lang w:val="en-US"/>
        </w:rPr>
        <w:t xml:space="preserve"> </w:t>
      </w:r>
    </w:p>
    <w:p w14:paraId="00B735B6" w14:textId="2528D346" w:rsidR="006D4C68" w:rsidRPr="005A4EA6" w:rsidRDefault="005A4EA6" w:rsidP="002E6545">
      <w:pPr>
        <w:pBdr>
          <w:bottom w:val="single" w:sz="6" w:space="1" w:color="auto"/>
        </w:pBdr>
        <w:spacing w:before="100" w:beforeAutospacing="1" w:after="100" w:afterAutospacing="1" w:line="360" w:lineRule="auto"/>
        <w:jc w:val="both"/>
        <w:rPr>
          <w:rFonts w:asciiTheme="majorHAnsi" w:hAnsiTheme="majorHAnsi"/>
          <w:color w:val="000000"/>
          <w:sz w:val="20"/>
          <w:szCs w:val="20"/>
          <w:lang w:val="en-US"/>
        </w:rPr>
      </w:pPr>
      <w:r>
        <w:rPr>
          <w:rFonts w:asciiTheme="majorHAnsi" w:hAnsiTheme="majorHAnsi"/>
          <w:sz w:val="20"/>
          <w:szCs w:val="20"/>
        </w:rPr>
        <w:t>Donachie</w:t>
      </w:r>
      <w:r w:rsidR="006D4C68" w:rsidRPr="005A4EA6">
        <w:rPr>
          <w:rFonts w:asciiTheme="majorHAnsi" w:hAnsiTheme="majorHAnsi"/>
          <w:sz w:val="20"/>
          <w:szCs w:val="20"/>
        </w:rPr>
        <w:t xml:space="preserve"> is represented</w:t>
      </w:r>
      <w:r w:rsidR="006D4C68" w:rsidRPr="009E3BC7">
        <w:rPr>
          <w:rFonts w:asciiTheme="majorHAnsi" w:hAnsiTheme="majorHAnsi"/>
          <w:sz w:val="20"/>
          <w:szCs w:val="20"/>
        </w:rPr>
        <w:t xml:space="preserve"> by Maureen Paley, and recent solo exhibitions include:</w:t>
      </w:r>
      <w:r>
        <w:rPr>
          <w:rFonts w:asciiTheme="majorHAnsi" w:hAnsiTheme="majorHAnsi"/>
          <w:color w:val="000000"/>
          <w:sz w:val="20"/>
          <w:szCs w:val="20"/>
          <w:lang w:val="en-US"/>
        </w:rPr>
        <w:t xml:space="preserve"> </w:t>
      </w:r>
      <w:r w:rsidR="006D4C68" w:rsidRPr="009E3BC7">
        <w:rPr>
          <w:rFonts w:asciiTheme="majorHAnsi" w:hAnsiTheme="majorHAnsi"/>
          <w:i/>
          <w:sz w:val="20"/>
          <w:szCs w:val="20"/>
        </w:rPr>
        <w:t>Behind her eyelids she sees something</w:t>
      </w:r>
      <w:r>
        <w:rPr>
          <w:rFonts w:asciiTheme="majorHAnsi" w:hAnsiTheme="majorHAnsi"/>
          <w:sz w:val="20"/>
          <w:szCs w:val="20"/>
        </w:rPr>
        <w:t>, Ribot Gallery, Milan;</w:t>
      </w:r>
      <w:r w:rsidR="006D4C68" w:rsidRPr="009E3BC7">
        <w:rPr>
          <w:rFonts w:asciiTheme="majorHAnsi" w:hAnsiTheme="majorHAnsi"/>
          <w:sz w:val="20"/>
          <w:szCs w:val="20"/>
        </w:rPr>
        <w:br/>
      </w:r>
      <w:r w:rsidR="006D4C68" w:rsidRPr="009E3BC7">
        <w:rPr>
          <w:rFonts w:asciiTheme="majorHAnsi" w:hAnsiTheme="majorHAnsi"/>
          <w:i/>
          <w:sz w:val="20"/>
          <w:szCs w:val="20"/>
        </w:rPr>
        <w:t>Dearest…</w:t>
      </w:r>
      <w:r w:rsidR="006D4C68" w:rsidRPr="009E3BC7">
        <w:rPr>
          <w:rFonts w:asciiTheme="majorHAnsi" w:hAnsiTheme="majorHAnsi"/>
          <w:sz w:val="20"/>
          <w:szCs w:val="20"/>
        </w:rPr>
        <w:t>,The Firepl</w:t>
      </w:r>
      <w:r>
        <w:rPr>
          <w:rFonts w:asciiTheme="majorHAnsi" w:hAnsiTheme="majorHAnsi"/>
          <w:sz w:val="20"/>
          <w:szCs w:val="20"/>
        </w:rPr>
        <w:t xml:space="preserve">ace Project, East Hampton, USA. </w:t>
      </w:r>
      <w:r>
        <w:rPr>
          <w:rFonts w:asciiTheme="majorHAnsi" w:hAnsiTheme="majorHAnsi"/>
          <w:bCs/>
          <w:sz w:val="20"/>
          <w:szCs w:val="20"/>
        </w:rPr>
        <w:t>Two-</w:t>
      </w:r>
      <w:r w:rsidR="006D4C68" w:rsidRPr="009E3BC7">
        <w:rPr>
          <w:rFonts w:asciiTheme="majorHAnsi" w:hAnsiTheme="majorHAnsi"/>
          <w:bCs/>
          <w:sz w:val="20"/>
          <w:szCs w:val="20"/>
        </w:rPr>
        <w:t>perso</w:t>
      </w:r>
      <w:r>
        <w:rPr>
          <w:rFonts w:asciiTheme="majorHAnsi" w:hAnsiTheme="majorHAnsi"/>
          <w:bCs/>
          <w:sz w:val="20"/>
          <w:szCs w:val="20"/>
        </w:rPr>
        <w:t xml:space="preserve">n and group exhibitions include </w:t>
      </w:r>
      <w:r w:rsidR="006D4C68" w:rsidRPr="009E3BC7">
        <w:rPr>
          <w:rFonts w:asciiTheme="majorHAnsi" w:hAnsiTheme="majorHAnsi"/>
          <w:i/>
          <w:sz w:val="20"/>
          <w:szCs w:val="20"/>
        </w:rPr>
        <w:t>Ma</w:t>
      </w:r>
      <w:r>
        <w:rPr>
          <w:rFonts w:asciiTheme="majorHAnsi" w:hAnsiTheme="majorHAnsi"/>
          <w:i/>
          <w:sz w:val="20"/>
          <w:szCs w:val="20"/>
        </w:rPr>
        <w:t>demoiselle Albertine est partie</w:t>
      </w:r>
      <w:r w:rsidR="006D4C68" w:rsidRPr="009E3BC7">
        <w:rPr>
          <w:rFonts w:asciiTheme="majorHAnsi" w:hAnsiTheme="majorHAnsi"/>
          <w:i/>
          <w:sz w:val="20"/>
          <w:szCs w:val="20"/>
        </w:rPr>
        <w:t>!,</w:t>
      </w:r>
      <w:r w:rsidR="006D4C68" w:rsidRPr="009E3BC7">
        <w:rPr>
          <w:rFonts w:asciiTheme="majorHAnsi" w:hAnsiTheme="majorHAnsi"/>
          <w:sz w:val="20"/>
          <w:szCs w:val="20"/>
        </w:rPr>
        <w:t xml:space="preserve"> </w:t>
      </w:r>
      <w:r w:rsidR="006D4C68" w:rsidRPr="009E3BC7">
        <w:rPr>
          <w:rFonts w:asciiTheme="majorHAnsi" w:hAnsiTheme="majorHAnsi"/>
          <w:i/>
          <w:sz w:val="20"/>
          <w:szCs w:val="20"/>
        </w:rPr>
        <w:t>(un mural, des tableaux)</w:t>
      </w:r>
      <w:r w:rsidR="006D4C68" w:rsidRPr="009E3BC7">
        <w:rPr>
          <w:rFonts w:asciiTheme="majorHAnsi" w:hAnsiTheme="majorHAnsi"/>
          <w:sz w:val="20"/>
          <w:szCs w:val="20"/>
        </w:rPr>
        <w:t>, Frac Î</w:t>
      </w:r>
      <w:r w:rsidR="00BA3DD9" w:rsidRPr="009E3BC7">
        <w:rPr>
          <w:rFonts w:asciiTheme="majorHAnsi" w:hAnsiTheme="majorHAnsi"/>
          <w:sz w:val="20"/>
          <w:szCs w:val="20"/>
        </w:rPr>
        <w:t>le</w:t>
      </w:r>
      <w:r w:rsidR="00BA3DD9" w:rsidRPr="009E3BC7">
        <w:rPr>
          <w:rFonts w:asciiTheme="majorHAnsi" w:hAnsiTheme="majorHAnsi"/>
          <w:sz w:val="20"/>
          <w:szCs w:val="20"/>
        </w:rPr>
        <w:noBreakHyphen/>
        <w:t>de</w:t>
      </w:r>
      <w:r w:rsidR="00BA3DD9" w:rsidRPr="009E3BC7">
        <w:rPr>
          <w:rFonts w:asciiTheme="majorHAnsi" w:hAnsiTheme="majorHAnsi"/>
          <w:sz w:val="20"/>
          <w:szCs w:val="20"/>
        </w:rPr>
        <w:noBreakHyphen/>
        <w:t xml:space="preserve">France Le Plateau, Paris </w:t>
      </w:r>
      <w:r w:rsidR="006D4C68" w:rsidRPr="009E3BC7">
        <w:rPr>
          <w:rFonts w:asciiTheme="majorHAnsi" w:hAnsiTheme="majorHAnsi"/>
          <w:sz w:val="20"/>
          <w:szCs w:val="20"/>
        </w:rPr>
        <w:t xml:space="preserve">(2015), </w:t>
      </w:r>
      <w:r w:rsidR="006D4C68" w:rsidRPr="009E3BC7">
        <w:rPr>
          <w:rFonts w:asciiTheme="majorHAnsi" w:hAnsiTheme="majorHAnsi"/>
          <w:i/>
          <w:sz w:val="20"/>
          <w:szCs w:val="20"/>
        </w:rPr>
        <w:t>Portraits of Solitude</w:t>
      </w:r>
      <w:r w:rsidR="006D4C68" w:rsidRPr="009E3BC7">
        <w:rPr>
          <w:rFonts w:asciiTheme="majorHAnsi" w:hAnsiTheme="majorHAnsi"/>
          <w:sz w:val="20"/>
          <w:szCs w:val="20"/>
        </w:rPr>
        <w:t>, Hernan Bas &amp; Kaye Donachie, De la Cruz Collection Project</w:t>
      </w:r>
      <w:r w:rsidR="00BA3DD9" w:rsidRPr="009E3BC7">
        <w:rPr>
          <w:rFonts w:asciiTheme="majorHAnsi" w:hAnsiTheme="majorHAnsi"/>
          <w:sz w:val="20"/>
          <w:szCs w:val="20"/>
        </w:rPr>
        <w:t xml:space="preserve"> Space, Miami, Florida (2014), </w:t>
      </w:r>
      <w:r w:rsidR="006D4C68" w:rsidRPr="009E3BC7">
        <w:rPr>
          <w:rFonts w:asciiTheme="majorHAnsi" w:hAnsiTheme="majorHAnsi"/>
          <w:i/>
          <w:sz w:val="20"/>
          <w:szCs w:val="20"/>
        </w:rPr>
        <w:t>Meshes of the Afternoo</w:t>
      </w:r>
      <w:r w:rsidR="00BA3DD9" w:rsidRPr="009E3BC7">
        <w:rPr>
          <w:rFonts w:asciiTheme="majorHAnsi" w:hAnsiTheme="majorHAnsi"/>
          <w:i/>
          <w:sz w:val="20"/>
          <w:szCs w:val="20"/>
        </w:rPr>
        <w:t>n</w:t>
      </w:r>
      <w:r w:rsidR="00BA3DD9" w:rsidRPr="009E3BC7">
        <w:rPr>
          <w:rFonts w:asciiTheme="majorHAnsi" w:hAnsiTheme="majorHAnsi"/>
          <w:sz w:val="20"/>
          <w:szCs w:val="20"/>
        </w:rPr>
        <w:t>, Sean Kelly Gallery, New York,</w:t>
      </w:r>
      <w:r w:rsidR="006D4C68" w:rsidRPr="009E3BC7">
        <w:rPr>
          <w:rFonts w:asciiTheme="majorHAnsi" w:hAnsiTheme="majorHAnsi"/>
          <w:sz w:val="20"/>
          <w:szCs w:val="20"/>
        </w:rPr>
        <w:t xml:space="preserve"> </w:t>
      </w:r>
      <w:r w:rsidR="006D4C68" w:rsidRPr="009E3BC7">
        <w:rPr>
          <w:rFonts w:asciiTheme="majorHAnsi" w:hAnsiTheme="majorHAnsi"/>
          <w:i/>
          <w:sz w:val="20"/>
          <w:szCs w:val="20"/>
        </w:rPr>
        <w:t>A general history of labyrinths</w:t>
      </w:r>
      <w:r w:rsidR="006D4C68" w:rsidRPr="009E3BC7">
        <w:rPr>
          <w:rFonts w:asciiTheme="majorHAnsi" w:hAnsiTheme="majorHAnsi"/>
          <w:sz w:val="20"/>
          <w:szCs w:val="20"/>
        </w:rPr>
        <w:t>, g</w:t>
      </w:r>
      <w:r w:rsidR="00BA3DD9" w:rsidRPr="009E3BC7">
        <w:rPr>
          <w:rFonts w:asciiTheme="majorHAnsi" w:hAnsiTheme="majorHAnsi"/>
          <w:sz w:val="20"/>
          <w:szCs w:val="20"/>
        </w:rPr>
        <w:t>alerie crèvecœur, Paris and</w:t>
      </w:r>
      <w:r>
        <w:rPr>
          <w:rFonts w:asciiTheme="majorHAnsi" w:hAnsiTheme="majorHAnsi"/>
          <w:sz w:val="20"/>
          <w:szCs w:val="20"/>
        </w:rPr>
        <w:t xml:space="preserve"> </w:t>
      </w:r>
      <w:r w:rsidR="006D4C68" w:rsidRPr="009E3BC7">
        <w:rPr>
          <w:rFonts w:asciiTheme="majorHAnsi" w:hAnsiTheme="majorHAnsi"/>
          <w:i/>
          <w:sz w:val="20"/>
          <w:szCs w:val="20"/>
        </w:rPr>
        <w:t>Birds, Beasts and Flowers</w:t>
      </w:r>
      <w:r w:rsidR="006D4C68" w:rsidRPr="009E3BC7">
        <w:rPr>
          <w:rFonts w:asciiTheme="majorHAnsi" w:hAnsiTheme="majorHAnsi"/>
          <w:sz w:val="20"/>
          <w:szCs w:val="20"/>
        </w:rPr>
        <w:t>, Galerie Zink, Berlin</w:t>
      </w:r>
      <w:r w:rsidR="00BA3DD9" w:rsidRPr="009E3BC7">
        <w:rPr>
          <w:rFonts w:asciiTheme="majorHAnsi" w:hAnsiTheme="majorHAnsi"/>
          <w:sz w:val="20"/>
          <w:szCs w:val="20"/>
        </w:rPr>
        <w:t xml:space="preserve"> (2013)</w:t>
      </w:r>
      <w:r w:rsidR="006D4C68" w:rsidRPr="009E3BC7">
        <w:rPr>
          <w:rFonts w:asciiTheme="majorHAnsi" w:hAnsiTheme="majorHAnsi"/>
          <w:sz w:val="20"/>
          <w:szCs w:val="20"/>
        </w:rPr>
        <w:t>.</w:t>
      </w:r>
    </w:p>
    <w:p w14:paraId="1D95E049" w14:textId="77777777" w:rsidR="00E13733" w:rsidRPr="00E13733" w:rsidRDefault="00E13733" w:rsidP="002E6545">
      <w:pPr>
        <w:pBdr>
          <w:bottom w:val="single" w:sz="6" w:space="1" w:color="auto"/>
        </w:pBdr>
        <w:spacing w:line="360" w:lineRule="auto"/>
        <w:jc w:val="both"/>
        <w:rPr>
          <w:rFonts w:asciiTheme="majorHAnsi" w:hAnsiTheme="majorHAnsi"/>
          <w:sz w:val="21"/>
          <w:szCs w:val="21"/>
        </w:rPr>
      </w:pPr>
    </w:p>
    <w:p w14:paraId="6964BFCC" w14:textId="77777777" w:rsidR="009E3BC7" w:rsidRPr="00E13733" w:rsidRDefault="009E3BC7" w:rsidP="002E6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340"/>
        <w:jc w:val="both"/>
        <w:rPr>
          <w:rFonts w:asciiTheme="majorHAnsi" w:hAnsiTheme="majorHAnsi" w:cs="American Typewriter"/>
          <w:sz w:val="21"/>
          <w:szCs w:val="21"/>
          <w:lang w:val="en-US"/>
        </w:rPr>
      </w:pPr>
    </w:p>
    <w:p w14:paraId="2C494DA7" w14:textId="77777777" w:rsidR="002E6545" w:rsidRDefault="002E6545" w:rsidP="002E6545">
      <w:pPr>
        <w:widowControl w:val="0"/>
        <w:autoSpaceDE w:val="0"/>
        <w:autoSpaceDN w:val="0"/>
        <w:adjustRightInd w:val="0"/>
        <w:spacing w:line="360" w:lineRule="auto"/>
        <w:jc w:val="both"/>
        <w:rPr>
          <w:rFonts w:asciiTheme="majorHAnsi" w:hAnsiTheme="majorHAnsi" w:cs="American Typewriter"/>
          <w:b/>
          <w:sz w:val="21"/>
          <w:szCs w:val="21"/>
          <w:lang w:val="en-US"/>
        </w:rPr>
      </w:pPr>
    </w:p>
    <w:p w14:paraId="1334C86D" w14:textId="77777777" w:rsidR="002E6545" w:rsidRDefault="002E6545" w:rsidP="002E6545">
      <w:pPr>
        <w:widowControl w:val="0"/>
        <w:autoSpaceDE w:val="0"/>
        <w:autoSpaceDN w:val="0"/>
        <w:adjustRightInd w:val="0"/>
        <w:spacing w:line="360" w:lineRule="auto"/>
        <w:jc w:val="both"/>
        <w:rPr>
          <w:rFonts w:asciiTheme="majorHAnsi" w:hAnsiTheme="majorHAnsi" w:cs="American Typewriter"/>
          <w:b/>
          <w:sz w:val="21"/>
          <w:szCs w:val="21"/>
          <w:lang w:val="en-US"/>
        </w:rPr>
      </w:pPr>
    </w:p>
    <w:p w14:paraId="6AF9BF62" w14:textId="77777777" w:rsidR="002E6545" w:rsidRDefault="002E6545" w:rsidP="002E6545">
      <w:pPr>
        <w:widowControl w:val="0"/>
        <w:autoSpaceDE w:val="0"/>
        <w:autoSpaceDN w:val="0"/>
        <w:adjustRightInd w:val="0"/>
        <w:spacing w:line="360" w:lineRule="auto"/>
        <w:jc w:val="both"/>
        <w:rPr>
          <w:rFonts w:asciiTheme="majorHAnsi" w:hAnsiTheme="majorHAnsi" w:cs="American Typewriter"/>
          <w:b/>
          <w:sz w:val="21"/>
          <w:szCs w:val="21"/>
          <w:lang w:val="en-US"/>
        </w:rPr>
      </w:pPr>
    </w:p>
    <w:p w14:paraId="0A2FFEE0" w14:textId="77777777" w:rsidR="002E6545" w:rsidRDefault="002E6545" w:rsidP="002E6545">
      <w:pPr>
        <w:widowControl w:val="0"/>
        <w:autoSpaceDE w:val="0"/>
        <w:autoSpaceDN w:val="0"/>
        <w:adjustRightInd w:val="0"/>
        <w:spacing w:line="360" w:lineRule="auto"/>
        <w:jc w:val="both"/>
        <w:rPr>
          <w:rFonts w:asciiTheme="majorHAnsi" w:hAnsiTheme="majorHAnsi" w:cs="American Typewriter"/>
          <w:b/>
          <w:sz w:val="21"/>
          <w:szCs w:val="21"/>
          <w:lang w:val="en-US"/>
        </w:rPr>
      </w:pPr>
    </w:p>
    <w:p w14:paraId="6E519CFB" w14:textId="77777777" w:rsidR="002E6545" w:rsidRDefault="002E6545" w:rsidP="002E6545">
      <w:pPr>
        <w:widowControl w:val="0"/>
        <w:autoSpaceDE w:val="0"/>
        <w:autoSpaceDN w:val="0"/>
        <w:adjustRightInd w:val="0"/>
        <w:spacing w:line="360" w:lineRule="auto"/>
        <w:jc w:val="both"/>
        <w:rPr>
          <w:rFonts w:asciiTheme="majorHAnsi" w:hAnsiTheme="majorHAnsi" w:cs="American Typewriter"/>
          <w:b/>
          <w:sz w:val="21"/>
          <w:szCs w:val="21"/>
          <w:lang w:val="en-US"/>
        </w:rPr>
      </w:pPr>
    </w:p>
    <w:p w14:paraId="57AF093A" w14:textId="40939D94" w:rsidR="002E6545" w:rsidRPr="009E3BC7" w:rsidRDefault="00E13733" w:rsidP="002E6545">
      <w:pPr>
        <w:widowControl w:val="0"/>
        <w:autoSpaceDE w:val="0"/>
        <w:autoSpaceDN w:val="0"/>
        <w:adjustRightInd w:val="0"/>
        <w:spacing w:line="360" w:lineRule="auto"/>
        <w:jc w:val="both"/>
        <w:rPr>
          <w:rFonts w:asciiTheme="majorHAnsi" w:hAnsiTheme="majorHAnsi" w:cs="American Typewriter"/>
          <w:b/>
          <w:sz w:val="21"/>
          <w:szCs w:val="21"/>
          <w:lang w:val="en-US"/>
        </w:rPr>
      </w:pPr>
      <w:r w:rsidRPr="009E3BC7">
        <w:rPr>
          <w:rFonts w:asciiTheme="majorHAnsi" w:hAnsiTheme="majorHAnsi" w:cs="American Typewriter"/>
          <w:b/>
          <w:sz w:val="21"/>
          <w:szCs w:val="21"/>
          <w:lang w:val="en-US"/>
        </w:rPr>
        <w:t xml:space="preserve">This event is chaired and facilitated by Tom Helyar-Cardwell with the support and orchestration of Zoë Mendelson </w:t>
      </w:r>
      <w:r w:rsidR="009E3BC7" w:rsidRPr="009E3BC7">
        <w:rPr>
          <w:rFonts w:asciiTheme="majorHAnsi" w:hAnsiTheme="majorHAnsi" w:cs="American Typewriter"/>
          <w:b/>
          <w:sz w:val="21"/>
          <w:szCs w:val="21"/>
          <w:lang w:val="en-US"/>
        </w:rPr>
        <w:t xml:space="preserve">and Geraint Evans </w:t>
      </w:r>
      <w:r w:rsidRPr="009E3BC7">
        <w:rPr>
          <w:rFonts w:asciiTheme="majorHAnsi" w:hAnsiTheme="majorHAnsi" w:cs="American Typewriter"/>
          <w:b/>
          <w:sz w:val="21"/>
          <w:szCs w:val="21"/>
          <w:lang w:val="en-US"/>
        </w:rPr>
        <w:t>at Wimbledon College of Arts. </w:t>
      </w:r>
    </w:p>
    <w:p w14:paraId="35893973" w14:textId="77777777" w:rsidR="00E13733" w:rsidRDefault="00E13733" w:rsidP="002E6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340"/>
        <w:jc w:val="both"/>
        <w:rPr>
          <w:rFonts w:asciiTheme="majorHAnsi" w:hAnsiTheme="majorHAnsi" w:cs="American Typewriter"/>
          <w:sz w:val="21"/>
          <w:szCs w:val="21"/>
          <w:lang w:val="en-US"/>
        </w:rPr>
      </w:pPr>
    </w:p>
    <w:p w14:paraId="153FAF93" w14:textId="6CFC760A" w:rsidR="00E13733" w:rsidRPr="00E13733" w:rsidRDefault="00E13733" w:rsidP="002E6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340"/>
        <w:jc w:val="both"/>
        <w:rPr>
          <w:rFonts w:asciiTheme="majorHAnsi" w:hAnsiTheme="majorHAnsi" w:cs="American Typewriter"/>
          <w:sz w:val="21"/>
          <w:szCs w:val="21"/>
          <w:lang w:val="en-US"/>
        </w:rPr>
      </w:pPr>
      <w:r w:rsidRPr="009E3BC7">
        <w:rPr>
          <w:rFonts w:asciiTheme="majorHAnsi" w:hAnsiTheme="majorHAnsi" w:cs="American Typewriter"/>
          <w:b/>
          <w:color w:val="E36C0A" w:themeColor="accent6" w:themeShade="BF"/>
          <w:sz w:val="21"/>
          <w:szCs w:val="21"/>
          <w:lang w:val="en-US"/>
        </w:rPr>
        <w:t>paintingresearch</w:t>
      </w:r>
      <w:r w:rsidRPr="00E13733">
        <w:rPr>
          <w:rFonts w:asciiTheme="majorHAnsi" w:hAnsiTheme="majorHAnsi" w:cs="American Typewriter"/>
          <w:sz w:val="21"/>
          <w:szCs w:val="21"/>
          <w:lang w:val="en-US"/>
        </w:rPr>
        <w:t xml:space="preserve"> at Wimbledon</w:t>
      </w:r>
      <w:r w:rsidR="009E3BC7">
        <w:rPr>
          <w:rFonts w:asciiTheme="majorHAnsi" w:hAnsiTheme="majorHAnsi" w:cs="American Typewriter"/>
          <w:sz w:val="21"/>
          <w:szCs w:val="21"/>
          <w:lang w:val="en-US"/>
        </w:rPr>
        <w:t xml:space="preserve"> College of Arts</w:t>
      </w:r>
      <w:r w:rsidRPr="00E13733">
        <w:rPr>
          <w:rFonts w:asciiTheme="majorHAnsi" w:hAnsiTheme="majorHAnsi" w:cs="American Typewriter"/>
          <w:sz w:val="21"/>
          <w:szCs w:val="21"/>
          <w:lang w:val="en-US"/>
        </w:rPr>
        <w:t xml:space="preserve"> is commit</w:t>
      </w:r>
      <w:r w:rsidR="009E3BC7">
        <w:rPr>
          <w:rFonts w:asciiTheme="majorHAnsi" w:hAnsiTheme="majorHAnsi" w:cs="American Typewriter"/>
          <w:sz w:val="21"/>
          <w:szCs w:val="21"/>
          <w:lang w:val="en-US"/>
        </w:rPr>
        <w:t>t</w:t>
      </w:r>
      <w:r w:rsidRPr="00E13733">
        <w:rPr>
          <w:rFonts w:asciiTheme="majorHAnsi" w:hAnsiTheme="majorHAnsi" w:cs="American Typewriter"/>
          <w:sz w:val="21"/>
          <w:szCs w:val="21"/>
          <w:lang w:val="en-US"/>
        </w:rPr>
        <w:t>ed to conversation and exposition of painting led research.</w:t>
      </w:r>
      <w:r w:rsidR="009E3BC7">
        <w:rPr>
          <w:rFonts w:asciiTheme="majorHAnsi" w:hAnsiTheme="majorHAnsi" w:cs="American Typewriter"/>
          <w:sz w:val="21"/>
          <w:szCs w:val="21"/>
          <w:lang w:val="en-US"/>
        </w:rPr>
        <w:t xml:space="preserve"> To keep in the loop with our upcoming events and exhibitions please </w:t>
      </w:r>
      <w:r w:rsidR="002E6545">
        <w:rPr>
          <w:rFonts w:asciiTheme="majorHAnsi" w:hAnsiTheme="majorHAnsi" w:cs="American Typewriter"/>
          <w:sz w:val="21"/>
          <w:szCs w:val="21"/>
          <w:lang w:val="en-US"/>
        </w:rPr>
        <w:t>visit</w:t>
      </w:r>
      <w:r w:rsidR="009E3BC7">
        <w:rPr>
          <w:rFonts w:asciiTheme="majorHAnsi" w:hAnsiTheme="majorHAnsi" w:cs="American Typewriter"/>
          <w:sz w:val="21"/>
          <w:szCs w:val="21"/>
          <w:lang w:val="en-US"/>
        </w:rPr>
        <w:t xml:space="preserve"> paintingresearch.net</w:t>
      </w:r>
    </w:p>
    <w:p w14:paraId="009A2BA6" w14:textId="77777777" w:rsidR="00E13733" w:rsidRPr="00E13733" w:rsidRDefault="00E13733" w:rsidP="002E6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340"/>
        <w:jc w:val="both"/>
        <w:rPr>
          <w:rFonts w:asciiTheme="majorHAnsi" w:hAnsiTheme="majorHAnsi" w:cs="American Typewriter"/>
          <w:sz w:val="21"/>
          <w:szCs w:val="21"/>
          <w:lang w:val="en-US"/>
        </w:rPr>
      </w:pPr>
    </w:p>
    <w:p w14:paraId="7735F1BA" w14:textId="71A87BA0" w:rsidR="00E13733" w:rsidRPr="00E13733" w:rsidRDefault="00E13733" w:rsidP="002E6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340"/>
        <w:jc w:val="both"/>
        <w:rPr>
          <w:rFonts w:asciiTheme="majorHAnsi" w:hAnsiTheme="majorHAnsi" w:cs="American Typewriter"/>
          <w:sz w:val="21"/>
          <w:szCs w:val="21"/>
          <w:lang w:val="en-US"/>
        </w:rPr>
      </w:pPr>
      <w:r w:rsidRPr="00E13733">
        <w:rPr>
          <w:rFonts w:asciiTheme="majorHAnsi" w:hAnsiTheme="majorHAnsi" w:cs="American Typewriter"/>
          <w:sz w:val="21"/>
          <w:szCs w:val="21"/>
          <w:lang w:val="en-US"/>
        </w:rPr>
        <w:t xml:space="preserve">We are excited to announce that </w:t>
      </w:r>
      <w:r w:rsidR="009E3BC7" w:rsidRPr="009E3BC7">
        <w:rPr>
          <w:rFonts w:asciiTheme="majorHAnsi" w:hAnsiTheme="majorHAnsi" w:cs="American Typewriter"/>
          <w:b/>
          <w:color w:val="E36C0A" w:themeColor="accent6" w:themeShade="BF"/>
          <w:sz w:val="21"/>
          <w:szCs w:val="21"/>
          <w:lang w:val="en-US"/>
        </w:rPr>
        <w:t>paintingresearch</w:t>
      </w:r>
      <w:r w:rsidRPr="00E13733">
        <w:rPr>
          <w:rFonts w:asciiTheme="majorHAnsi" w:hAnsiTheme="majorHAnsi" w:cs="American Typewriter"/>
          <w:sz w:val="21"/>
          <w:szCs w:val="21"/>
          <w:lang w:val="en-US"/>
        </w:rPr>
        <w:t xml:space="preserve"> at Wimbledon Co</w:t>
      </w:r>
      <w:r w:rsidR="005A4EA6">
        <w:rPr>
          <w:rFonts w:asciiTheme="majorHAnsi" w:hAnsiTheme="majorHAnsi" w:cs="American Typewriter"/>
          <w:sz w:val="21"/>
          <w:szCs w:val="21"/>
          <w:lang w:val="en-US"/>
        </w:rPr>
        <w:t xml:space="preserve">llege of Arts' off-site </w:t>
      </w:r>
      <w:r w:rsidRPr="00E13733">
        <w:rPr>
          <w:rFonts w:asciiTheme="majorHAnsi" w:hAnsiTheme="majorHAnsi" w:cs="American Typewriter"/>
          <w:sz w:val="21"/>
          <w:szCs w:val="21"/>
          <w:lang w:val="en-US"/>
        </w:rPr>
        <w:t xml:space="preserve">project space, </w:t>
      </w:r>
      <w:r w:rsidRPr="00E13733">
        <w:rPr>
          <w:rFonts w:asciiTheme="majorHAnsi" w:hAnsiTheme="majorHAnsi" w:cs="American Typewriter"/>
          <w:b/>
          <w:sz w:val="21"/>
          <w:szCs w:val="21"/>
          <w:lang w:val="en-US"/>
        </w:rPr>
        <w:t>Best Practice </w:t>
      </w:r>
      <w:r w:rsidRPr="00E13733">
        <w:rPr>
          <w:rFonts w:asciiTheme="majorHAnsi" w:hAnsiTheme="majorHAnsi" w:cs="American Typewriter"/>
          <w:sz w:val="21"/>
          <w:szCs w:val="21"/>
          <w:lang w:val="en-US"/>
        </w:rPr>
        <w:t>at Delta House Studios</w:t>
      </w:r>
      <w:r w:rsidR="005A4EA6">
        <w:rPr>
          <w:rFonts w:asciiTheme="majorHAnsi" w:hAnsiTheme="majorHAnsi" w:cs="American Typewriter"/>
          <w:sz w:val="21"/>
          <w:szCs w:val="21"/>
          <w:lang w:val="en-US"/>
        </w:rPr>
        <w:t>, SW17</w:t>
      </w:r>
      <w:r w:rsidRPr="00E13733">
        <w:rPr>
          <w:rFonts w:asciiTheme="majorHAnsi" w:hAnsiTheme="majorHAnsi" w:cs="American Typewriter"/>
          <w:sz w:val="21"/>
          <w:szCs w:val="21"/>
          <w:lang w:val="en-US"/>
        </w:rPr>
        <w:t xml:space="preserve"> will be opening </w:t>
      </w:r>
      <w:r w:rsidR="009E3BC7">
        <w:rPr>
          <w:rFonts w:asciiTheme="majorHAnsi" w:hAnsiTheme="majorHAnsi" w:cs="American Typewriter"/>
          <w:sz w:val="21"/>
          <w:szCs w:val="21"/>
          <w:lang w:val="en-US"/>
        </w:rPr>
        <w:t>a second exhibition on the evening of 18</w:t>
      </w:r>
      <w:r w:rsidRPr="00E13733">
        <w:rPr>
          <w:rFonts w:asciiTheme="majorHAnsi" w:hAnsiTheme="majorHAnsi" w:cs="American Typewriter"/>
          <w:sz w:val="21"/>
          <w:szCs w:val="21"/>
          <w:lang w:val="en-US"/>
        </w:rPr>
        <w:t xml:space="preserve"> </w:t>
      </w:r>
      <w:r w:rsidR="009E3BC7">
        <w:rPr>
          <w:rFonts w:asciiTheme="majorHAnsi" w:hAnsiTheme="majorHAnsi" w:cs="American Typewriter"/>
          <w:sz w:val="21"/>
          <w:szCs w:val="21"/>
          <w:lang w:val="en-US"/>
        </w:rPr>
        <w:t>February</w:t>
      </w:r>
      <w:r w:rsidRPr="00E13733">
        <w:rPr>
          <w:rFonts w:asciiTheme="majorHAnsi" w:hAnsiTheme="majorHAnsi" w:cs="American Typewriter"/>
          <w:sz w:val="21"/>
          <w:szCs w:val="21"/>
          <w:lang w:val="en-US"/>
        </w:rPr>
        <w:t xml:space="preserve">. </w:t>
      </w:r>
    </w:p>
    <w:p w14:paraId="6B87619B" w14:textId="77777777" w:rsidR="00E13733" w:rsidRPr="00E13733" w:rsidRDefault="00E13733" w:rsidP="002E6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340"/>
        <w:jc w:val="both"/>
        <w:rPr>
          <w:rFonts w:asciiTheme="majorHAnsi" w:hAnsiTheme="majorHAnsi" w:cs="American Typewriter"/>
          <w:sz w:val="21"/>
          <w:szCs w:val="21"/>
          <w:lang w:val="en-US"/>
        </w:rPr>
      </w:pPr>
    </w:p>
    <w:p w14:paraId="43B86D05" w14:textId="6C76F0F7" w:rsidR="00E13733" w:rsidRPr="00E13733" w:rsidRDefault="009E3BC7" w:rsidP="002E6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340"/>
        <w:jc w:val="both"/>
        <w:rPr>
          <w:rFonts w:asciiTheme="majorHAnsi" w:hAnsiTheme="majorHAnsi" w:cs="American Typewriter"/>
          <w:sz w:val="21"/>
          <w:szCs w:val="21"/>
          <w:lang w:val="en-US"/>
        </w:rPr>
      </w:pPr>
      <w:r w:rsidRPr="00657A6E">
        <w:rPr>
          <w:rFonts w:asciiTheme="majorHAnsi" w:hAnsiTheme="majorHAnsi" w:cs="American Typewriter"/>
          <w:b/>
          <w:i/>
          <w:sz w:val="21"/>
          <w:szCs w:val="21"/>
          <w:lang w:val="en-US"/>
        </w:rPr>
        <w:t>The Flat Pack Sessions</w:t>
      </w:r>
      <w:r w:rsidR="00E13733" w:rsidRPr="00E13733">
        <w:rPr>
          <w:rFonts w:asciiTheme="majorHAnsi" w:hAnsiTheme="majorHAnsi" w:cs="American Typewriter"/>
          <w:sz w:val="21"/>
          <w:szCs w:val="21"/>
          <w:lang w:val="en-US"/>
        </w:rPr>
        <w:t xml:space="preserve"> </w:t>
      </w:r>
      <w:r w:rsidR="00657A6E">
        <w:rPr>
          <w:rFonts w:asciiTheme="majorHAnsi" w:hAnsiTheme="majorHAnsi" w:cs="American Typewriter"/>
          <w:sz w:val="21"/>
          <w:szCs w:val="21"/>
          <w:lang w:val="en-US"/>
        </w:rPr>
        <w:t>will be</w:t>
      </w:r>
      <w:bookmarkStart w:id="0" w:name="_GoBack"/>
      <w:bookmarkEnd w:id="0"/>
      <w:r w:rsidR="00E13733" w:rsidRPr="00E13733">
        <w:rPr>
          <w:rFonts w:asciiTheme="majorHAnsi" w:hAnsiTheme="majorHAnsi" w:cs="American Typewriter"/>
          <w:sz w:val="21"/>
          <w:szCs w:val="21"/>
          <w:lang w:val="en-US"/>
        </w:rPr>
        <w:t xml:space="preserve"> the </w:t>
      </w:r>
      <w:r>
        <w:rPr>
          <w:rFonts w:asciiTheme="majorHAnsi" w:hAnsiTheme="majorHAnsi" w:cs="American Typewriter"/>
          <w:sz w:val="21"/>
          <w:szCs w:val="21"/>
          <w:lang w:val="en-US"/>
        </w:rPr>
        <w:t>second</w:t>
      </w:r>
      <w:r w:rsidR="00E13733" w:rsidRPr="00E13733">
        <w:rPr>
          <w:rFonts w:asciiTheme="majorHAnsi" w:hAnsiTheme="majorHAnsi" w:cs="American Typewriter"/>
          <w:sz w:val="21"/>
          <w:szCs w:val="21"/>
          <w:lang w:val="en-US"/>
        </w:rPr>
        <w:t xml:space="preserve"> show of a series of exhibitions, talks and events under the umbrella of </w:t>
      </w:r>
      <w:r w:rsidR="00E13733" w:rsidRPr="00E13733">
        <w:rPr>
          <w:rFonts w:asciiTheme="majorHAnsi" w:hAnsiTheme="majorHAnsi" w:cs="American Typewriter"/>
          <w:b/>
          <w:sz w:val="21"/>
          <w:szCs w:val="21"/>
          <w:lang w:val="en-US"/>
        </w:rPr>
        <w:t>'Punk in the Suburbs'</w:t>
      </w:r>
      <w:r w:rsidR="00E13733" w:rsidRPr="00E13733">
        <w:rPr>
          <w:rFonts w:asciiTheme="majorHAnsi" w:hAnsiTheme="majorHAnsi" w:cs="American Typewriter"/>
          <w:sz w:val="21"/>
          <w:szCs w:val="21"/>
          <w:lang w:val="en-US"/>
        </w:rPr>
        <w:t xml:space="preserve">. Addressing the location of Wimbledon College of Arts, we </w:t>
      </w:r>
      <w:r>
        <w:rPr>
          <w:rFonts w:asciiTheme="majorHAnsi" w:hAnsiTheme="majorHAnsi" w:cs="American Typewriter"/>
          <w:sz w:val="21"/>
          <w:szCs w:val="21"/>
          <w:lang w:val="en-US"/>
        </w:rPr>
        <w:t>are</w:t>
      </w:r>
      <w:r w:rsidR="00E13733" w:rsidRPr="00E13733">
        <w:rPr>
          <w:rFonts w:asciiTheme="majorHAnsi" w:hAnsiTheme="majorHAnsi" w:cs="American Typewriter"/>
          <w:sz w:val="21"/>
          <w:szCs w:val="21"/>
          <w:lang w:val="en-US"/>
        </w:rPr>
        <w:t xml:space="preserve"> re-potentialising our situation through its histories and culture – </w:t>
      </w:r>
      <w:r>
        <w:rPr>
          <w:rFonts w:asciiTheme="majorHAnsi" w:hAnsiTheme="majorHAnsi" w:cs="American Typewriter"/>
          <w:sz w:val="21"/>
          <w:szCs w:val="21"/>
          <w:lang w:val="en-US"/>
        </w:rPr>
        <w:t xml:space="preserve">examining dissent emerging from suburbia </w:t>
      </w:r>
      <w:r w:rsidR="00E13733" w:rsidRPr="00E13733">
        <w:rPr>
          <w:rFonts w:asciiTheme="majorHAnsi" w:hAnsiTheme="majorHAnsi" w:cs="American Typewriter"/>
          <w:sz w:val="21"/>
          <w:szCs w:val="21"/>
          <w:lang w:val="en-US"/>
        </w:rPr>
        <w:t>in direct dialogue with our whispered reputation as ‘leafy.’</w:t>
      </w:r>
    </w:p>
    <w:p w14:paraId="19CA0BDE" w14:textId="77777777" w:rsidR="00E13733" w:rsidRPr="00E13733" w:rsidRDefault="00E13733" w:rsidP="002E6545">
      <w:pPr>
        <w:spacing w:line="360" w:lineRule="auto"/>
        <w:jc w:val="both"/>
        <w:rPr>
          <w:rFonts w:asciiTheme="majorHAnsi" w:hAnsiTheme="majorHAnsi"/>
          <w:sz w:val="21"/>
          <w:szCs w:val="21"/>
        </w:rPr>
      </w:pPr>
    </w:p>
    <w:p w14:paraId="322FC7D7" w14:textId="77777777" w:rsidR="006D4C68" w:rsidRPr="00E13733" w:rsidRDefault="006D4C68" w:rsidP="002E6545">
      <w:pPr>
        <w:spacing w:line="360" w:lineRule="auto"/>
        <w:jc w:val="both"/>
        <w:rPr>
          <w:rFonts w:asciiTheme="majorHAnsi" w:hAnsiTheme="majorHAnsi"/>
          <w:sz w:val="21"/>
          <w:szCs w:val="21"/>
        </w:rPr>
      </w:pPr>
    </w:p>
    <w:sectPr w:rsidR="006D4C68" w:rsidRPr="00E13733" w:rsidSect="00E13733">
      <w:pgSz w:w="16820" w:h="11900" w:orient="landscape"/>
      <w:pgMar w:top="1800" w:right="1440" w:bottom="1800" w:left="1440" w:header="708" w:footer="708" w:gutter="0"/>
      <w:cols w:num="2"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F174D"/>
    <w:multiLevelType w:val="multilevel"/>
    <w:tmpl w:val="3AB6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97221"/>
    <w:multiLevelType w:val="hybridMultilevel"/>
    <w:tmpl w:val="3EA4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4243E"/>
    <w:multiLevelType w:val="multilevel"/>
    <w:tmpl w:val="537E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0C0FE6"/>
    <w:multiLevelType w:val="multilevel"/>
    <w:tmpl w:val="3654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E43E17"/>
    <w:multiLevelType w:val="multilevel"/>
    <w:tmpl w:val="70A4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44"/>
    <w:rsid w:val="00173203"/>
    <w:rsid w:val="001740EE"/>
    <w:rsid w:val="00224A74"/>
    <w:rsid w:val="00283DD2"/>
    <w:rsid w:val="002E6545"/>
    <w:rsid w:val="00440F69"/>
    <w:rsid w:val="004A4944"/>
    <w:rsid w:val="004E6210"/>
    <w:rsid w:val="0054231B"/>
    <w:rsid w:val="005A4EA6"/>
    <w:rsid w:val="005D24F5"/>
    <w:rsid w:val="00622CC3"/>
    <w:rsid w:val="00657A6E"/>
    <w:rsid w:val="006D4C68"/>
    <w:rsid w:val="009906C8"/>
    <w:rsid w:val="009C0FF0"/>
    <w:rsid w:val="009E3BC7"/>
    <w:rsid w:val="00A016BA"/>
    <w:rsid w:val="00A05E79"/>
    <w:rsid w:val="00BA3DD9"/>
    <w:rsid w:val="00C9557F"/>
    <w:rsid w:val="00CF3EE5"/>
    <w:rsid w:val="00DC5049"/>
    <w:rsid w:val="00E13733"/>
    <w:rsid w:val="00EA7B2A"/>
    <w:rsid w:val="00F61F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10B0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4C68"/>
    <w:pPr>
      <w:spacing w:beforeLines="1" w:afterLines="1"/>
    </w:pPr>
    <w:rPr>
      <w:rFonts w:ascii="Times" w:eastAsiaTheme="minorHAnsi" w:hAnsi="Times"/>
      <w:sz w:val="20"/>
      <w:szCs w:val="20"/>
    </w:rPr>
  </w:style>
  <w:style w:type="paragraph" w:styleId="DocumentMap">
    <w:name w:val="Document Map"/>
    <w:basedOn w:val="Normal"/>
    <w:link w:val="DocumentMapChar"/>
    <w:uiPriority w:val="99"/>
    <w:semiHidden/>
    <w:unhideWhenUsed/>
    <w:rsid w:val="00E13733"/>
  </w:style>
  <w:style w:type="character" w:customStyle="1" w:styleId="DocumentMapChar">
    <w:name w:val="Document Map Char"/>
    <w:basedOn w:val="DefaultParagraphFont"/>
    <w:link w:val="DocumentMap"/>
    <w:uiPriority w:val="99"/>
    <w:semiHidden/>
    <w:rsid w:val="00E1373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022093">
      <w:bodyDiv w:val="1"/>
      <w:marLeft w:val="0"/>
      <w:marRight w:val="0"/>
      <w:marTop w:val="0"/>
      <w:marBottom w:val="0"/>
      <w:divBdr>
        <w:top w:val="none" w:sz="0" w:space="0" w:color="auto"/>
        <w:left w:val="none" w:sz="0" w:space="0" w:color="auto"/>
        <w:bottom w:val="none" w:sz="0" w:space="0" w:color="auto"/>
        <w:right w:val="none" w:sz="0" w:space="0" w:color="auto"/>
      </w:divBdr>
    </w:div>
    <w:div w:id="1643852695">
      <w:bodyDiv w:val="1"/>
      <w:marLeft w:val="0"/>
      <w:marRight w:val="0"/>
      <w:marTop w:val="0"/>
      <w:marBottom w:val="0"/>
      <w:divBdr>
        <w:top w:val="none" w:sz="0" w:space="0" w:color="auto"/>
        <w:left w:val="none" w:sz="0" w:space="0" w:color="auto"/>
        <w:bottom w:val="none" w:sz="0" w:space="0" w:color="auto"/>
        <w:right w:val="none" w:sz="0" w:space="0" w:color="auto"/>
      </w:divBdr>
    </w:div>
    <w:div w:id="1650938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970</Words>
  <Characters>5529</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Zoe Mendelson</cp:lastModifiedBy>
  <cp:revision>4</cp:revision>
  <dcterms:created xsi:type="dcterms:W3CDTF">2016-01-17T19:57:00Z</dcterms:created>
  <dcterms:modified xsi:type="dcterms:W3CDTF">2016-01-17T20:03:00Z</dcterms:modified>
</cp:coreProperties>
</file>